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B1D" w:rsidRPr="00D5761D" w:rsidRDefault="00E32B1D" w:rsidP="00E32B1D">
      <w:pPr>
        <w:pStyle w:val="30"/>
        <w:spacing w:after="286"/>
        <w:ind w:left="1500" w:right="1640"/>
        <w:jc w:val="center"/>
        <w:rPr>
          <w:lang w:val="kk-KZ"/>
        </w:rPr>
      </w:pPr>
      <w:bookmarkStart w:id="0" w:name="_GoBack"/>
      <w:r w:rsidRPr="00D5761D">
        <w:t>«</w:t>
      </w:r>
      <w:proofErr w:type="spellStart"/>
      <w:r w:rsidRPr="00D5761D">
        <w:t>Бәйтерек</w:t>
      </w:r>
      <w:proofErr w:type="spellEnd"/>
      <w:r w:rsidRPr="00D5761D">
        <w:t>»</w:t>
      </w:r>
      <w:r w:rsidRPr="00D5761D">
        <w:rPr>
          <w:lang w:val="kk-KZ"/>
        </w:rPr>
        <w:t xml:space="preserve"> ұлттық басқарушы </w:t>
      </w:r>
      <w:proofErr w:type="gramStart"/>
      <w:r w:rsidRPr="00D5761D">
        <w:rPr>
          <w:lang w:val="kk-KZ"/>
        </w:rPr>
        <w:t>холдингі»  акционерлік</w:t>
      </w:r>
      <w:proofErr w:type="gramEnd"/>
      <w:r w:rsidRPr="00D5761D">
        <w:rPr>
          <w:lang w:val="kk-KZ"/>
        </w:rPr>
        <w:t xml:space="preserve"> қоғамы</w:t>
      </w:r>
      <w:r>
        <w:rPr>
          <w:lang w:val="kk-KZ"/>
        </w:rPr>
        <w:t xml:space="preserve"> </w:t>
      </w:r>
      <w:r w:rsidRPr="00D5761D">
        <w:rPr>
          <w:lang w:val="kk-KZ"/>
        </w:rPr>
        <w:t>Басқармасының күндізгі отырысы ХАТТАМАСЫНАН ҮЗІНДІ КӨШІРМЕ</w:t>
      </w:r>
    </w:p>
    <w:bookmarkEnd w:id="0"/>
    <w:p w:rsidR="00E32B1D" w:rsidRPr="00D64E52" w:rsidRDefault="00E32B1D" w:rsidP="00E32B1D">
      <w:pPr>
        <w:pStyle w:val="20"/>
        <w:shd w:val="clear" w:color="auto" w:fill="auto"/>
        <w:spacing w:before="0" w:after="0" w:line="260" w:lineRule="exact"/>
        <w:rPr>
          <w:lang w:val="kk-KZ"/>
        </w:rPr>
      </w:pPr>
      <w:r>
        <w:rPr>
          <w:noProof/>
          <w:lang w:eastAsia="ru-RU"/>
        </w:rPr>
        <mc:AlternateContent>
          <mc:Choice Requires="wps">
            <w:drawing>
              <wp:anchor distT="0" distB="262890" distL="63500" distR="2345690" simplePos="0" relativeHeight="251659264" behindDoc="1" locked="0" layoutInCell="1" allowOverlap="1" wp14:anchorId="61F8E898" wp14:editId="24FFF978">
                <wp:simplePos x="0" y="0"/>
                <wp:positionH relativeFrom="margin">
                  <wp:posOffset>521335</wp:posOffset>
                </wp:positionH>
                <wp:positionV relativeFrom="paragraph">
                  <wp:posOffset>-57150</wp:posOffset>
                </wp:positionV>
                <wp:extent cx="713105" cy="165100"/>
                <wp:effectExtent l="0" t="0" r="2540" b="0"/>
                <wp:wrapSquare wrapText="r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B1D" w:rsidRPr="009161D7" w:rsidRDefault="00E32B1D" w:rsidP="00E32B1D">
                            <w:pPr>
                              <w:pStyle w:val="20"/>
                              <w:shd w:val="clear" w:color="auto" w:fill="auto"/>
                              <w:spacing w:before="0" w:after="0" w:line="260" w:lineRule="exact"/>
                              <w:rPr>
                                <w:lang w:val="kk-KZ"/>
                              </w:rPr>
                            </w:pPr>
                            <w:r>
                              <w:rPr>
                                <w:rStyle w:val="2Exact"/>
                                <w:lang w:val="kk-KZ"/>
                              </w:rPr>
                              <w:t xml:space="preserve"> </w:t>
                            </w:r>
                            <w:r>
                              <w:rPr>
                                <w:rStyle w:val="2Exact"/>
                              </w:rPr>
                              <w:t>Астана</w:t>
                            </w:r>
                            <w:r>
                              <w:rPr>
                                <w:rStyle w:val="2Exact"/>
                                <w:lang w:val="kk-KZ"/>
                              </w:rPr>
                              <w:t xml:space="preserve"> 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F8E898" id="_x0000_t202" coordsize="21600,21600" o:spt="202" path="m,l,21600r21600,l21600,xe">
                <v:stroke joinstyle="miter"/>
                <v:path gradientshapeok="t" o:connecttype="rect"/>
              </v:shapetype>
              <v:shape id="Text Box 2" o:spid="_x0000_s1026" type="#_x0000_t202" style="position:absolute;margin-left:41.05pt;margin-top:-4.5pt;width:56.15pt;height:13pt;z-index:-251657216;visibility:visible;mso-wrap-style:square;mso-width-percent:0;mso-height-percent:0;mso-wrap-distance-left:5pt;mso-wrap-distance-top:0;mso-wrap-distance-right:184.7pt;mso-wrap-distance-bottom:20.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" filled="f" stroked="f">
                <v:textbox style="mso-fit-shape-to-text:t" inset="0,0,0,0">
                  <w:txbxContent>
                    <w:p w:rsidR="00E32B1D" w:rsidRPr="009161D7" w:rsidRDefault="00E32B1D" w:rsidP="00E32B1D">
                      <w:pPr>
                        <w:pStyle w:val="20"/>
                        <w:shd w:val="clear" w:color="auto" w:fill="auto"/>
                        <w:spacing w:before="0" w:after="0" w:line="260" w:lineRule="exact"/>
                        <w:rPr>
                          <w:lang w:val="kk-KZ"/>
                        </w:rPr>
                      </w:pPr>
                      <w:r>
                        <w:rPr>
                          <w:rStyle w:val="2Exact"/>
                          <w:lang w:val="kk-KZ"/>
                        </w:rPr>
                        <w:t xml:space="preserve"> </w:t>
                      </w:r>
                      <w:r>
                        <w:rPr>
                          <w:rStyle w:val="2Exact"/>
                        </w:rPr>
                        <w:t>Астана</w:t>
                      </w:r>
                      <w:r>
                        <w:rPr>
                          <w:rStyle w:val="2Exact"/>
                          <w:lang w:val="kk-KZ"/>
                        </w:rPr>
                        <w:t xml:space="preserve"> қ.</w:t>
                      </w:r>
                    </w:p>
                  </w:txbxContent>
                </v:textbox>
                <w10:wrap type="square" side="right" anchorx="margin"/>
              </v:shape>
            </w:pict>
          </mc:Fallback>
        </mc:AlternateContent>
      </w:r>
      <w:r>
        <w:rPr>
          <w:noProof/>
          <w:lang w:eastAsia="ru-RU"/>
        </w:rPr>
        <mc:AlternateContent>
          <mc:Choice Requires="wps">
            <w:drawing>
              <wp:anchor distT="0" distB="258445" distL="1545590" distR="877570" simplePos="0" relativeHeight="251660288" behindDoc="1" locked="0" layoutInCell="1" allowOverlap="1" wp14:anchorId="0B1239CD" wp14:editId="554032B5">
                <wp:simplePos x="0" y="0"/>
                <wp:positionH relativeFrom="margin">
                  <wp:posOffset>2066290</wp:posOffset>
                </wp:positionH>
                <wp:positionV relativeFrom="paragraph">
                  <wp:posOffset>-52070</wp:posOffset>
                </wp:positionV>
                <wp:extent cx="635635" cy="165100"/>
                <wp:effectExtent l="635" t="3175" r="1905" b="3175"/>
                <wp:wrapSquare wrapText="right"/>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B1D" w:rsidRDefault="00E32B1D" w:rsidP="00E32B1D">
                            <w:pPr>
                              <w:pStyle w:val="20"/>
                              <w:shd w:val="clear" w:color="auto" w:fill="auto"/>
                              <w:spacing w:before="0" w:after="0" w:line="260" w:lineRule="exact"/>
                            </w:pPr>
                            <w:r>
                              <w:rPr>
                                <w:rStyle w:val="2Exact"/>
                              </w:rPr>
                              <w:t>№ 32/20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1239CD" id="Text Box 3" o:spid="_x0000_s1027" type="#_x0000_t202" style="position:absolute;margin-left:162.7pt;margin-top:-4.1pt;width:50.05pt;height:13pt;z-index:-251656192;visibility:visible;mso-wrap-style:square;mso-width-percent:0;mso-height-percent:0;mso-wrap-distance-left:121.7pt;mso-wrap-distance-top:0;mso-wrap-distance-right:69.1pt;mso-wrap-distance-bottom:20.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" filled="f" stroked="f">
                <v:textbox style="mso-fit-shape-to-text:t" inset="0,0,0,0">
                  <w:txbxContent>
                    <w:p w:rsidR="00E32B1D" w:rsidRDefault="00E32B1D" w:rsidP="00E32B1D">
                      <w:pPr>
                        <w:pStyle w:val="20"/>
                        <w:shd w:val="clear" w:color="auto" w:fill="auto"/>
                        <w:spacing w:before="0" w:after="0" w:line="260" w:lineRule="exact"/>
                      </w:pPr>
                      <w:r>
                        <w:rPr>
                          <w:rStyle w:val="2Exact"/>
                        </w:rPr>
                        <w:t>№ 32/20</w:t>
                      </w:r>
                    </w:p>
                  </w:txbxContent>
                </v:textbox>
                <w10:wrap type="square" side="right" anchorx="margin"/>
              </v:shape>
            </w:pict>
          </mc:Fallback>
        </mc:AlternateContent>
      </w:r>
      <w:r>
        <w:rPr>
          <w:lang w:val="kk-KZ"/>
        </w:rPr>
        <w:t xml:space="preserve">                    2020 жылғы 25 </w:t>
      </w:r>
      <w:r w:rsidRPr="009161D7">
        <w:rPr>
          <w:i/>
          <w:iCs/>
          <w:sz w:val="21"/>
          <w:szCs w:val="21"/>
          <w:lang w:val="kk-KZ"/>
        </w:rPr>
        <w:t xml:space="preserve">маусым </w:t>
      </w:r>
    </w:p>
    <w:p w:rsidR="00E32B1D" w:rsidRPr="009161D7" w:rsidRDefault="00E32B1D" w:rsidP="00E32B1D">
      <w:pPr>
        <w:pStyle w:val="40"/>
        <w:spacing w:after="208"/>
        <w:ind w:right="795"/>
        <w:jc w:val="right"/>
        <w:rPr>
          <w:lang w:val="kk-KZ"/>
        </w:rPr>
      </w:pPr>
      <w:r>
        <w:rPr>
          <w:lang w:val="kk-KZ"/>
        </w:rPr>
        <w:t xml:space="preserve">                     Өткізілетін уақыты:сағат                           11.00-ден бастап – 12.0</w:t>
      </w:r>
      <w:r w:rsidRPr="009161D7">
        <w:rPr>
          <w:lang w:val="kk-KZ"/>
        </w:rPr>
        <w:t>0-ге дейін</w:t>
      </w:r>
    </w:p>
    <w:p w:rsidR="00E32B1D" w:rsidRDefault="00E32B1D" w:rsidP="00E32B1D">
      <w:pPr>
        <w:pStyle w:val="20"/>
        <w:shd w:val="clear" w:color="auto" w:fill="auto"/>
        <w:spacing w:before="0" w:after="0" w:line="292" w:lineRule="exact"/>
        <w:ind w:right="160" w:firstLine="760"/>
        <w:jc w:val="both"/>
        <w:rPr>
          <w:lang w:val="kk-KZ"/>
        </w:rPr>
      </w:pPr>
      <w:r w:rsidRPr="001C7C15">
        <w:rPr>
          <w:lang w:val="kk-KZ"/>
        </w:rPr>
        <w:t xml:space="preserve"> «Бәйтерек» ұлттық басқарушы холдингі» акционерлік қоғамы (бұдан әрі – «Бәйтерек» ҰБХ» АҚ) Басқармасының орналасқан жері: Қазақстан Республикасы, Z05Т3E2, Нұр-Сұлтан қаласы, Есіл ауданы,  Мәңгілік Ел даңғылы,  55А ғимарат.</w:t>
      </w:r>
    </w:p>
    <w:p w:rsidR="00E32B1D" w:rsidRDefault="00E32B1D" w:rsidP="00E32B1D">
      <w:pPr>
        <w:pStyle w:val="20"/>
        <w:shd w:val="clear" w:color="auto" w:fill="auto"/>
        <w:spacing w:before="0" w:after="0" w:line="292" w:lineRule="exact"/>
        <w:ind w:right="160" w:firstLine="760"/>
        <w:jc w:val="both"/>
        <w:rPr>
          <w:b/>
          <w:lang w:val="kk-KZ"/>
        </w:rPr>
      </w:pPr>
      <w:r w:rsidRPr="001C7C15">
        <w:rPr>
          <w:lang w:val="kk-KZ"/>
        </w:rPr>
        <w:t xml:space="preserve">  </w:t>
      </w:r>
      <w:r>
        <w:rPr>
          <w:lang w:val="kk-KZ"/>
        </w:rPr>
        <w:t>Басқарма</w:t>
      </w:r>
      <w:r w:rsidRPr="001C7C15">
        <w:rPr>
          <w:lang w:val="kk-KZ"/>
        </w:rPr>
        <w:t xml:space="preserve"> отырысы өткізілетін орын: Қазақстан Республикасы, Z05Т3E2, Нұр-Сұлтан қаласы, Есіл ауданы,  Мәңгілік Ел даңғылы,  55А ғимараты</w:t>
      </w:r>
      <w:r w:rsidRPr="001C7C15">
        <w:rPr>
          <w:b/>
          <w:lang w:val="kk-KZ"/>
        </w:rPr>
        <w:t>.</w:t>
      </w:r>
    </w:p>
    <w:p w:rsidR="00E32B1D" w:rsidRPr="00B6097B" w:rsidRDefault="00E32B1D" w:rsidP="00E32B1D">
      <w:pPr>
        <w:pStyle w:val="20"/>
        <w:spacing w:after="0" w:line="292" w:lineRule="exact"/>
        <w:ind w:right="160" w:firstLine="760"/>
        <w:rPr>
          <w:b/>
          <w:bCs/>
          <w:lang w:val="kk-KZ"/>
        </w:rPr>
      </w:pPr>
      <w:r w:rsidRPr="00B6097B">
        <w:rPr>
          <w:b/>
          <w:bCs/>
          <w:lang w:val="kk-KZ"/>
        </w:rPr>
        <w:t>Отырысқа Холдинг Басқармасының мүшелері қатысады:</w:t>
      </w:r>
    </w:p>
    <w:p w:rsidR="00E32B1D" w:rsidRPr="00E446C3" w:rsidRDefault="00E32B1D" w:rsidP="00E32B1D">
      <w:pPr>
        <w:pStyle w:val="20"/>
        <w:shd w:val="clear" w:color="auto" w:fill="auto"/>
        <w:spacing w:before="0" w:after="0" w:line="292" w:lineRule="exact"/>
        <w:ind w:right="160" w:firstLine="760"/>
        <w:jc w:val="both"/>
        <w:rPr>
          <w:lang w:val="kk-KZ"/>
        </w:rPr>
      </w:pPr>
      <w:r w:rsidRPr="00D709E9">
        <w:rPr>
          <w:noProof/>
          <w:sz w:val="28"/>
          <w:szCs w:val="28"/>
          <w:lang w:eastAsia="ru-RU"/>
        </w:rPr>
        <mc:AlternateContent>
          <mc:Choice Requires="wps">
            <w:drawing>
              <wp:anchor distT="0" distB="0" distL="63500" distR="694690" simplePos="0" relativeHeight="251661312" behindDoc="1" locked="0" layoutInCell="1" allowOverlap="1" wp14:anchorId="1AE61D4D" wp14:editId="08FEDAC2">
                <wp:simplePos x="0" y="0"/>
                <wp:positionH relativeFrom="margin">
                  <wp:posOffset>170815</wp:posOffset>
                </wp:positionH>
                <wp:positionV relativeFrom="paragraph">
                  <wp:posOffset>273050</wp:posOffset>
                </wp:positionV>
                <wp:extent cx="5743575" cy="2886075"/>
                <wp:effectExtent l="0" t="0" r="9525" b="9525"/>
                <wp:wrapSquare wrapText="right"/>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8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B1D" w:rsidRDefault="00E32B1D" w:rsidP="00E32B1D">
                            <w:pPr>
                              <w:pStyle w:val="30"/>
                              <w:shd w:val="clear" w:color="auto" w:fill="auto"/>
                              <w:tabs>
                                <w:tab w:val="left" w:pos="349"/>
                              </w:tabs>
                              <w:spacing w:after="0" w:line="598" w:lineRule="exact"/>
                              <w:jc w:val="both"/>
                            </w:pPr>
                            <w:r>
                              <w:rPr>
                                <w:rStyle w:val="3Exact"/>
                                <w:b/>
                                <w:bCs/>
                                <w:lang w:val="kk-KZ"/>
                              </w:rPr>
                              <w:t xml:space="preserve">1. </w:t>
                            </w:r>
                            <w:proofErr w:type="spellStart"/>
                            <w:r>
                              <w:rPr>
                                <w:rStyle w:val="3Exact"/>
                                <w:b/>
                                <w:bCs/>
                              </w:rPr>
                              <w:t>Арифханов</w:t>
                            </w:r>
                            <w:proofErr w:type="spellEnd"/>
                            <w:r>
                              <w:rPr>
                                <w:rStyle w:val="3Exact"/>
                                <w:b/>
                                <w:bCs/>
                              </w:rPr>
                              <w:t xml:space="preserve"> А.А.</w:t>
                            </w:r>
                            <w:r>
                              <w:rPr>
                                <w:rStyle w:val="3Exact"/>
                                <w:b/>
                                <w:bCs/>
                                <w:lang w:val="kk-KZ"/>
                              </w:rPr>
                              <w:t xml:space="preserve">                           Басқарма төрағасы</w:t>
                            </w:r>
                          </w:p>
                          <w:p w:rsidR="00E32B1D" w:rsidRDefault="00E32B1D" w:rsidP="00E32B1D">
                            <w:pPr>
                              <w:pStyle w:val="30"/>
                              <w:shd w:val="clear" w:color="auto" w:fill="auto"/>
                              <w:tabs>
                                <w:tab w:val="left" w:pos="367"/>
                              </w:tabs>
                              <w:spacing w:after="0" w:line="598" w:lineRule="exact"/>
                              <w:jc w:val="both"/>
                            </w:pPr>
                            <w:r>
                              <w:rPr>
                                <w:rStyle w:val="3Exact"/>
                                <w:b/>
                                <w:bCs/>
                                <w:lang w:val="kk-KZ"/>
                              </w:rPr>
                              <w:t xml:space="preserve">2. </w:t>
                            </w:r>
                            <w:proofErr w:type="spellStart"/>
                            <w:r>
                              <w:rPr>
                                <w:rStyle w:val="3Exact"/>
                                <w:b/>
                                <w:bCs/>
                              </w:rPr>
                              <w:t>Омарходжаев</w:t>
                            </w:r>
                            <w:proofErr w:type="spellEnd"/>
                            <w:r>
                              <w:rPr>
                                <w:rStyle w:val="3Exact"/>
                                <w:b/>
                                <w:bCs/>
                              </w:rPr>
                              <w:t xml:space="preserve"> А.С.</w:t>
                            </w:r>
                            <w:r w:rsidRPr="001426F1">
                              <w:rPr>
                                <w:rFonts w:ascii="Arial Unicode MS" w:eastAsia="Arial Unicode MS" w:hAnsi="Arial Unicode MS" w:cs="Arial Unicode MS"/>
                                <w:b w:val="0"/>
                                <w:bCs w:val="0"/>
                                <w:sz w:val="24"/>
                                <w:szCs w:val="24"/>
                                <w:lang w:val="kk-KZ"/>
                              </w:rPr>
                              <w:t xml:space="preserve"> </w:t>
                            </w:r>
                            <w:r>
                              <w:rPr>
                                <w:rFonts w:ascii="Arial Unicode MS" w:eastAsia="Arial Unicode MS" w:hAnsi="Arial Unicode MS" w:cs="Arial Unicode MS"/>
                                <w:b w:val="0"/>
                                <w:bCs w:val="0"/>
                                <w:sz w:val="24"/>
                                <w:szCs w:val="24"/>
                                <w:lang w:val="kk-KZ"/>
                              </w:rPr>
                              <w:t xml:space="preserve">                     </w:t>
                            </w:r>
                            <w:r w:rsidRPr="001426F1">
                              <w:rPr>
                                <w:lang w:val="kk-KZ"/>
                              </w:rPr>
                              <w:t>Басқарма төрайымының орынбасары</w:t>
                            </w:r>
                          </w:p>
                          <w:p w:rsidR="00E32B1D" w:rsidRPr="00602F24" w:rsidRDefault="00E32B1D" w:rsidP="00E32B1D">
                            <w:pPr>
                              <w:pStyle w:val="30"/>
                              <w:shd w:val="clear" w:color="auto" w:fill="auto"/>
                              <w:tabs>
                                <w:tab w:val="left" w:pos="364"/>
                              </w:tabs>
                              <w:spacing w:after="0" w:line="598" w:lineRule="exact"/>
                              <w:jc w:val="both"/>
                              <w:rPr>
                                <w:lang w:val="kk-KZ"/>
                              </w:rPr>
                            </w:pPr>
                            <w:r>
                              <w:rPr>
                                <w:rStyle w:val="3Exact"/>
                                <w:b/>
                                <w:bCs/>
                                <w:lang w:val="kk-KZ"/>
                              </w:rPr>
                              <w:t xml:space="preserve">3. </w:t>
                            </w:r>
                            <w:proofErr w:type="spellStart"/>
                            <w:r>
                              <w:rPr>
                                <w:rStyle w:val="3Exact"/>
                                <w:b/>
                                <w:bCs/>
                              </w:rPr>
                              <w:t>Карагойшин</w:t>
                            </w:r>
                            <w:proofErr w:type="spellEnd"/>
                            <w:r>
                              <w:rPr>
                                <w:rStyle w:val="3Exact"/>
                                <w:b/>
                                <w:bCs/>
                              </w:rPr>
                              <w:t xml:space="preserve"> Р.Т.</w:t>
                            </w:r>
                            <w:r w:rsidRPr="00E446C3">
                              <w:rPr>
                                <w:rFonts w:ascii="Arial Unicode MS" w:eastAsia="Arial Unicode MS" w:hAnsi="Arial Unicode MS" w:cs="Arial Unicode MS"/>
                                <w:b w:val="0"/>
                                <w:bCs w:val="0"/>
                                <w:sz w:val="24"/>
                                <w:szCs w:val="24"/>
                                <w:lang w:val="kk-KZ"/>
                              </w:rPr>
                              <w:t xml:space="preserve"> </w:t>
                            </w:r>
                            <w:r>
                              <w:rPr>
                                <w:rFonts w:ascii="Arial Unicode MS" w:eastAsia="Arial Unicode MS" w:hAnsi="Arial Unicode MS" w:cs="Arial Unicode MS"/>
                                <w:b w:val="0"/>
                                <w:bCs w:val="0"/>
                                <w:sz w:val="24"/>
                                <w:szCs w:val="24"/>
                                <w:lang w:val="kk-KZ"/>
                              </w:rPr>
                              <w:t xml:space="preserve">                        </w:t>
                            </w:r>
                            <w:r w:rsidRPr="00E446C3">
                              <w:rPr>
                                <w:lang w:val="kk-KZ"/>
                              </w:rPr>
                              <w:t>Басқарма төрайымының орынбасары</w:t>
                            </w:r>
                          </w:p>
                          <w:p w:rsidR="00E32B1D" w:rsidRPr="00E446C3" w:rsidRDefault="00E32B1D" w:rsidP="00E32B1D">
                            <w:pPr>
                              <w:pStyle w:val="30"/>
                              <w:tabs>
                                <w:tab w:val="left" w:pos="360"/>
                              </w:tabs>
                              <w:spacing w:line="598" w:lineRule="exact"/>
                              <w:jc w:val="both"/>
                            </w:pPr>
                            <w:r>
                              <w:rPr>
                                <w:rStyle w:val="3Exact"/>
                                <w:b/>
                                <w:bCs/>
                                <w:lang w:val="kk-KZ"/>
                              </w:rPr>
                              <w:t xml:space="preserve">4. </w:t>
                            </w:r>
                            <w:r w:rsidRPr="00602F24">
                              <w:rPr>
                                <w:rStyle w:val="3Exact"/>
                                <w:b/>
                                <w:bCs/>
                                <w:lang w:val="kk-KZ"/>
                              </w:rPr>
                              <w:t>Хамитов Е.Е.</w:t>
                            </w:r>
                            <w:r>
                              <w:rPr>
                                <w:rStyle w:val="3Exact"/>
                                <w:b/>
                                <w:bCs/>
                                <w:lang w:val="kk-KZ"/>
                              </w:rPr>
                              <w:t xml:space="preserve">                                 </w:t>
                            </w:r>
                            <w:r w:rsidRPr="00E446C3">
                              <w:rPr>
                                <w:lang w:val="kk-KZ"/>
                              </w:rPr>
                              <w:t xml:space="preserve">Басқарушы </w:t>
                            </w:r>
                            <w:r>
                              <w:t xml:space="preserve"> директор</w:t>
                            </w:r>
                          </w:p>
                          <w:p w:rsidR="00E32B1D" w:rsidRPr="00E446C3" w:rsidRDefault="00E32B1D" w:rsidP="00E32B1D">
                            <w:pPr>
                              <w:pStyle w:val="30"/>
                              <w:tabs>
                                <w:tab w:val="left" w:pos="360"/>
                              </w:tabs>
                              <w:spacing w:line="598" w:lineRule="exact"/>
                              <w:jc w:val="both"/>
                            </w:pPr>
                            <w:r>
                              <w:rPr>
                                <w:rStyle w:val="3Exact"/>
                                <w:b/>
                                <w:bCs/>
                                <w:lang w:val="kk-KZ"/>
                              </w:rPr>
                              <w:t xml:space="preserve">5. </w:t>
                            </w:r>
                            <w:proofErr w:type="spellStart"/>
                            <w:r>
                              <w:rPr>
                                <w:rStyle w:val="3Exact"/>
                                <w:b/>
                                <w:bCs/>
                              </w:rPr>
                              <w:t>Жанке</w:t>
                            </w:r>
                            <w:proofErr w:type="spellEnd"/>
                            <w:r>
                              <w:rPr>
                                <w:rStyle w:val="3Exact"/>
                                <w:b/>
                                <w:bCs/>
                              </w:rPr>
                              <w:t xml:space="preserve"> Т.А.</w:t>
                            </w:r>
                            <w:r w:rsidRPr="00E446C3">
                              <w:rPr>
                                <w:sz w:val="28"/>
                                <w:szCs w:val="28"/>
                                <w:lang w:val="kk-KZ"/>
                              </w:rPr>
                              <w:t xml:space="preserve"> </w:t>
                            </w:r>
                            <w:r>
                              <w:rPr>
                                <w:sz w:val="28"/>
                                <w:szCs w:val="28"/>
                                <w:lang w:val="kk-KZ"/>
                              </w:rPr>
                              <w:t xml:space="preserve">                                 </w:t>
                            </w:r>
                            <w:r w:rsidRPr="00E446C3">
                              <w:rPr>
                                <w:lang w:val="kk-KZ"/>
                              </w:rPr>
                              <w:t xml:space="preserve">Басқарушы </w:t>
                            </w:r>
                            <w:r w:rsidRPr="00E446C3">
                              <w:t xml:space="preserve"> директор </w:t>
                            </w:r>
                          </w:p>
                          <w:p w:rsidR="00E32B1D" w:rsidRPr="00E446C3" w:rsidRDefault="00E32B1D" w:rsidP="00E32B1D">
                            <w:pPr>
                              <w:pStyle w:val="30"/>
                              <w:tabs>
                                <w:tab w:val="left" w:pos="364"/>
                              </w:tabs>
                              <w:spacing w:line="598" w:lineRule="exact"/>
                              <w:jc w:val="both"/>
                            </w:pPr>
                            <w:r>
                              <w:rPr>
                                <w:rStyle w:val="3Exact"/>
                                <w:b/>
                                <w:bCs/>
                                <w:lang w:val="kk-KZ"/>
                              </w:rPr>
                              <w:t xml:space="preserve">6. </w:t>
                            </w:r>
                            <w:r>
                              <w:rPr>
                                <w:rStyle w:val="3Exact"/>
                                <w:b/>
                                <w:bCs/>
                              </w:rPr>
                              <w:t>Омаров М.Т.</w:t>
                            </w:r>
                            <w:r w:rsidRPr="00E446C3">
                              <w:rPr>
                                <w:sz w:val="28"/>
                                <w:szCs w:val="28"/>
                                <w:lang w:val="kk-KZ"/>
                              </w:rPr>
                              <w:t xml:space="preserve"> </w:t>
                            </w:r>
                            <w:r>
                              <w:rPr>
                                <w:sz w:val="28"/>
                                <w:szCs w:val="28"/>
                                <w:lang w:val="kk-KZ"/>
                              </w:rPr>
                              <w:t xml:space="preserve">                               </w:t>
                            </w:r>
                            <w:r w:rsidRPr="00E446C3">
                              <w:rPr>
                                <w:lang w:val="kk-KZ"/>
                              </w:rPr>
                              <w:t xml:space="preserve">Басқарушы </w:t>
                            </w:r>
                            <w:r w:rsidRPr="00E446C3">
                              <w:t xml:space="preserve"> директор </w:t>
                            </w:r>
                          </w:p>
                          <w:p w:rsidR="00E32B1D" w:rsidRPr="00E446C3" w:rsidRDefault="00E32B1D" w:rsidP="00E32B1D">
                            <w:pPr>
                              <w:pStyle w:val="30"/>
                              <w:tabs>
                                <w:tab w:val="left" w:pos="364"/>
                              </w:tabs>
                              <w:spacing w:line="598" w:lineRule="exact"/>
                              <w:jc w:val="both"/>
                            </w:pPr>
                          </w:p>
                          <w:p w:rsidR="00E32B1D" w:rsidRDefault="00E32B1D" w:rsidP="00E32B1D">
                            <w:pPr>
                              <w:pStyle w:val="30"/>
                              <w:shd w:val="clear" w:color="auto" w:fill="auto"/>
                              <w:tabs>
                                <w:tab w:val="left" w:pos="364"/>
                              </w:tabs>
                              <w:spacing w:after="0" w:line="598" w:lineRule="exact"/>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1D4D" id="Text Box 4" o:spid="_x0000_s1028" type="#_x0000_t202" style="position:absolute;left:0;text-align:left;margin-left:13.45pt;margin-top:21.5pt;width:452.25pt;height:227.25pt;z-index:-251655168;visibility:visible;mso-wrap-style:square;mso-width-percent:0;mso-height-percent:0;mso-wrap-distance-left:5pt;mso-wrap-distance-top:0;mso-wrap-distance-right:54.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3mysAIAALE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" filled="f" stroked="f">
                <v:textbox inset="0,0,0,0">
                  <w:txbxContent>
                    <w:p w:rsidR="00E32B1D" w:rsidRDefault="00E32B1D" w:rsidP="00E32B1D">
                      <w:pPr>
                        <w:pStyle w:val="30"/>
                        <w:shd w:val="clear" w:color="auto" w:fill="auto"/>
                        <w:tabs>
                          <w:tab w:val="left" w:pos="349"/>
                        </w:tabs>
                        <w:spacing w:after="0" w:line="598" w:lineRule="exact"/>
                        <w:jc w:val="both"/>
                      </w:pPr>
                      <w:r>
                        <w:rPr>
                          <w:rStyle w:val="3Exact"/>
                          <w:b/>
                          <w:bCs/>
                          <w:lang w:val="kk-KZ"/>
                        </w:rPr>
                        <w:t xml:space="preserve">1. </w:t>
                      </w:r>
                      <w:r>
                        <w:rPr>
                          <w:rStyle w:val="3Exact"/>
                          <w:b/>
                          <w:bCs/>
                        </w:rPr>
                        <w:t>Арифханов А.А.</w:t>
                      </w:r>
                      <w:r>
                        <w:rPr>
                          <w:rStyle w:val="3Exact"/>
                          <w:b/>
                          <w:bCs/>
                          <w:lang w:val="kk-KZ"/>
                        </w:rPr>
                        <w:t xml:space="preserve">                           Басқарма төрағасы</w:t>
                      </w:r>
                    </w:p>
                    <w:p w:rsidR="00E32B1D" w:rsidRDefault="00E32B1D" w:rsidP="00E32B1D">
                      <w:pPr>
                        <w:pStyle w:val="30"/>
                        <w:shd w:val="clear" w:color="auto" w:fill="auto"/>
                        <w:tabs>
                          <w:tab w:val="left" w:pos="367"/>
                        </w:tabs>
                        <w:spacing w:after="0" w:line="598" w:lineRule="exact"/>
                        <w:jc w:val="both"/>
                      </w:pPr>
                      <w:r>
                        <w:rPr>
                          <w:rStyle w:val="3Exact"/>
                          <w:b/>
                          <w:bCs/>
                          <w:lang w:val="kk-KZ"/>
                        </w:rPr>
                        <w:t xml:space="preserve">2. </w:t>
                      </w:r>
                      <w:r>
                        <w:rPr>
                          <w:rStyle w:val="3Exact"/>
                          <w:b/>
                          <w:bCs/>
                        </w:rPr>
                        <w:t>Омарходжаев А.С.</w:t>
                      </w:r>
                      <w:r w:rsidRPr="001426F1">
                        <w:rPr>
                          <w:rFonts w:ascii="Arial Unicode MS" w:eastAsia="Arial Unicode MS" w:hAnsi="Arial Unicode MS" w:cs="Arial Unicode MS"/>
                          <w:b w:val="0"/>
                          <w:bCs w:val="0"/>
                          <w:sz w:val="24"/>
                          <w:szCs w:val="24"/>
                          <w:lang w:val="kk-KZ"/>
                        </w:rPr>
                        <w:t xml:space="preserve"> </w:t>
                      </w:r>
                      <w:r>
                        <w:rPr>
                          <w:rFonts w:ascii="Arial Unicode MS" w:eastAsia="Arial Unicode MS" w:hAnsi="Arial Unicode MS" w:cs="Arial Unicode MS"/>
                          <w:b w:val="0"/>
                          <w:bCs w:val="0"/>
                          <w:sz w:val="24"/>
                          <w:szCs w:val="24"/>
                          <w:lang w:val="kk-KZ"/>
                        </w:rPr>
                        <w:t xml:space="preserve">                     </w:t>
                      </w:r>
                      <w:r w:rsidRPr="001426F1">
                        <w:rPr>
                          <w:lang w:val="kk-KZ"/>
                        </w:rPr>
                        <w:t>Басқарма төрайымының орынбасары</w:t>
                      </w:r>
                    </w:p>
                    <w:p w:rsidR="00E32B1D" w:rsidRPr="00602F24" w:rsidRDefault="00E32B1D" w:rsidP="00E32B1D">
                      <w:pPr>
                        <w:pStyle w:val="30"/>
                        <w:shd w:val="clear" w:color="auto" w:fill="auto"/>
                        <w:tabs>
                          <w:tab w:val="left" w:pos="364"/>
                        </w:tabs>
                        <w:spacing w:after="0" w:line="598" w:lineRule="exact"/>
                        <w:jc w:val="both"/>
                        <w:rPr>
                          <w:lang w:val="kk-KZ"/>
                        </w:rPr>
                      </w:pPr>
                      <w:r>
                        <w:rPr>
                          <w:rStyle w:val="3Exact"/>
                          <w:b/>
                          <w:bCs/>
                          <w:lang w:val="kk-KZ"/>
                        </w:rPr>
                        <w:t xml:space="preserve">3. </w:t>
                      </w:r>
                      <w:r>
                        <w:rPr>
                          <w:rStyle w:val="3Exact"/>
                          <w:b/>
                          <w:bCs/>
                        </w:rPr>
                        <w:t>Карагойшин Р.Т.</w:t>
                      </w:r>
                      <w:r w:rsidRPr="00E446C3">
                        <w:rPr>
                          <w:rFonts w:ascii="Arial Unicode MS" w:eastAsia="Arial Unicode MS" w:hAnsi="Arial Unicode MS" w:cs="Arial Unicode MS"/>
                          <w:b w:val="0"/>
                          <w:bCs w:val="0"/>
                          <w:sz w:val="24"/>
                          <w:szCs w:val="24"/>
                          <w:lang w:val="kk-KZ"/>
                        </w:rPr>
                        <w:t xml:space="preserve"> </w:t>
                      </w:r>
                      <w:r>
                        <w:rPr>
                          <w:rFonts w:ascii="Arial Unicode MS" w:eastAsia="Arial Unicode MS" w:hAnsi="Arial Unicode MS" w:cs="Arial Unicode MS"/>
                          <w:b w:val="0"/>
                          <w:bCs w:val="0"/>
                          <w:sz w:val="24"/>
                          <w:szCs w:val="24"/>
                          <w:lang w:val="kk-KZ"/>
                        </w:rPr>
                        <w:t xml:space="preserve">                        </w:t>
                      </w:r>
                      <w:r w:rsidRPr="00E446C3">
                        <w:rPr>
                          <w:lang w:val="kk-KZ"/>
                        </w:rPr>
                        <w:t>Басқарма төрайымының орынбасары</w:t>
                      </w:r>
                    </w:p>
                    <w:p w:rsidR="00E32B1D" w:rsidRPr="00E446C3" w:rsidRDefault="00E32B1D" w:rsidP="00E32B1D">
                      <w:pPr>
                        <w:pStyle w:val="30"/>
                        <w:tabs>
                          <w:tab w:val="left" w:pos="360"/>
                        </w:tabs>
                        <w:spacing w:line="598" w:lineRule="exact"/>
                        <w:jc w:val="both"/>
                      </w:pPr>
                      <w:r>
                        <w:rPr>
                          <w:rStyle w:val="3Exact"/>
                          <w:b/>
                          <w:bCs/>
                          <w:lang w:val="kk-KZ"/>
                        </w:rPr>
                        <w:t xml:space="preserve">4. </w:t>
                      </w:r>
                      <w:r w:rsidRPr="00602F24">
                        <w:rPr>
                          <w:rStyle w:val="3Exact"/>
                          <w:b/>
                          <w:bCs/>
                          <w:lang w:val="kk-KZ"/>
                        </w:rPr>
                        <w:t>Хамитов Е.Е.</w:t>
                      </w:r>
                      <w:r>
                        <w:rPr>
                          <w:rStyle w:val="3Exact"/>
                          <w:b/>
                          <w:bCs/>
                          <w:lang w:val="kk-KZ"/>
                        </w:rPr>
                        <w:t xml:space="preserve">                                 </w:t>
                      </w:r>
                      <w:r w:rsidRPr="00E446C3">
                        <w:rPr>
                          <w:lang w:val="kk-KZ"/>
                        </w:rPr>
                        <w:t xml:space="preserve">Басқарушы </w:t>
                      </w:r>
                      <w:r>
                        <w:t xml:space="preserve"> директор</w:t>
                      </w:r>
                    </w:p>
                    <w:p w:rsidR="00E32B1D" w:rsidRPr="00E446C3" w:rsidRDefault="00E32B1D" w:rsidP="00E32B1D">
                      <w:pPr>
                        <w:pStyle w:val="30"/>
                        <w:tabs>
                          <w:tab w:val="left" w:pos="360"/>
                        </w:tabs>
                        <w:spacing w:line="598" w:lineRule="exact"/>
                        <w:jc w:val="both"/>
                      </w:pPr>
                      <w:r>
                        <w:rPr>
                          <w:rStyle w:val="3Exact"/>
                          <w:b/>
                          <w:bCs/>
                          <w:lang w:val="kk-KZ"/>
                        </w:rPr>
                        <w:t xml:space="preserve">5. </w:t>
                      </w:r>
                      <w:r>
                        <w:rPr>
                          <w:rStyle w:val="3Exact"/>
                          <w:b/>
                          <w:bCs/>
                        </w:rPr>
                        <w:t>Жанке Т.А.</w:t>
                      </w:r>
                      <w:r w:rsidRPr="00E446C3">
                        <w:rPr>
                          <w:sz w:val="28"/>
                          <w:szCs w:val="28"/>
                          <w:lang w:val="kk-KZ"/>
                        </w:rPr>
                        <w:t xml:space="preserve"> </w:t>
                      </w:r>
                      <w:r>
                        <w:rPr>
                          <w:sz w:val="28"/>
                          <w:szCs w:val="28"/>
                          <w:lang w:val="kk-KZ"/>
                        </w:rPr>
                        <w:t xml:space="preserve">                                 </w:t>
                      </w:r>
                      <w:r w:rsidRPr="00E446C3">
                        <w:rPr>
                          <w:lang w:val="kk-KZ"/>
                        </w:rPr>
                        <w:t xml:space="preserve">Басқарушы </w:t>
                      </w:r>
                      <w:r w:rsidRPr="00E446C3">
                        <w:t xml:space="preserve"> директор </w:t>
                      </w:r>
                    </w:p>
                    <w:p w:rsidR="00E32B1D" w:rsidRPr="00E446C3" w:rsidRDefault="00E32B1D" w:rsidP="00E32B1D">
                      <w:pPr>
                        <w:pStyle w:val="30"/>
                        <w:tabs>
                          <w:tab w:val="left" w:pos="364"/>
                        </w:tabs>
                        <w:spacing w:line="598" w:lineRule="exact"/>
                        <w:jc w:val="both"/>
                      </w:pPr>
                      <w:r>
                        <w:rPr>
                          <w:rStyle w:val="3Exact"/>
                          <w:b/>
                          <w:bCs/>
                          <w:lang w:val="kk-KZ"/>
                        </w:rPr>
                        <w:t xml:space="preserve">6. </w:t>
                      </w:r>
                      <w:r>
                        <w:rPr>
                          <w:rStyle w:val="3Exact"/>
                          <w:b/>
                          <w:bCs/>
                        </w:rPr>
                        <w:t>Омаров М.Т.</w:t>
                      </w:r>
                      <w:r w:rsidRPr="00E446C3">
                        <w:rPr>
                          <w:sz w:val="28"/>
                          <w:szCs w:val="28"/>
                          <w:lang w:val="kk-KZ"/>
                        </w:rPr>
                        <w:t xml:space="preserve"> </w:t>
                      </w:r>
                      <w:r>
                        <w:rPr>
                          <w:sz w:val="28"/>
                          <w:szCs w:val="28"/>
                          <w:lang w:val="kk-KZ"/>
                        </w:rPr>
                        <w:t xml:space="preserve">                               </w:t>
                      </w:r>
                      <w:r w:rsidRPr="00E446C3">
                        <w:rPr>
                          <w:lang w:val="kk-KZ"/>
                        </w:rPr>
                        <w:t xml:space="preserve">Басқарушы </w:t>
                      </w:r>
                      <w:r w:rsidRPr="00E446C3">
                        <w:t xml:space="preserve"> директор </w:t>
                      </w:r>
                    </w:p>
                    <w:p w:rsidR="00E32B1D" w:rsidRPr="00E446C3" w:rsidRDefault="00E32B1D" w:rsidP="00E32B1D">
                      <w:pPr>
                        <w:pStyle w:val="30"/>
                        <w:tabs>
                          <w:tab w:val="left" w:pos="364"/>
                        </w:tabs>
                        <w:spacing w:line="598" w:lineRule="exact"/>
                        <w:jc w:val="both"/>
                      </w:pPr>
                    </w:p>
                    <w:p w:rsidR="00E32B1D" w:rsidRDefault="00E32B1D" w:rsidP="00E32B1D">
                      <w:pPr>
                        <w:pStyle w:val="30"/>
                        <w:shd w:val="clear" w:color="auto" w:fill="auto"/>
                        <w:tabs>
                          <w:tab w:val="left" w:pos="364"/>
                        </w:tabs>
                        <w:spacing w:after="0" w:line="598" w:lineRule="exact"/>
                        <w:jc w:val="both"/>
                      </w:pPr>
                    </w:p>
                  </w:txbxContent>
                </v:textbox>
                <w10:wrap type="square" side="right" anchorx="margin"/>
              </v:shape>
            </w:pict>
          </mc:Fallback>
        </mc:AlternateContent>
      </w:r>
    </w:p>
    <w:p w:rsidR="00E32B1D" w:rsidRPr="00602F24" w:rsidRDefault="00E32B1D" w:rsidP="00E32B1D">
      <w:pPr>
        <w:pStyle w:val="30"/>
        <w:shd w:val="clear" w:color="auto" w:fill="auto"/>
        <w:spacing w:after="237" w:line="295" w:lineRule="exact"/>
        <w:ind w:right="160" w:firstLine="760"/>
        <w:jc w:val="both"/>
        <w:rPr>
          <w:lang w:val="kk-KZ"/>
        </w:rPr>
      </w:pPr>
      <w:r w:rsidRPr="00E446C3">
        <w:rPr>
          <w:lang w:val="kk-KZ"/>
        </w:rPr>
        <w:t xml:space="preserve">Шешім қабылдау үшін кворум бар. </w:t>
      </w:r>
      <w:r w:rsidRPr="00602F24">
        <w:rPr>
          <w:lang w:val="kk-KZ"/>
        </w:rPr>
        <w:t>Күн тәртібіндегі мәселелер бойынша дауыс беру ашық дауыс беру тәсілімен өткізіледі.</w:t>
      </w:r>
    </w:p>
    <w:p w:rsidR="00E32B1D" w:rsidRPr="00602F24" w:rsidRDefault="00E32B1D" w:rsidP="00E32B1D">
      <w:pPr>
        <w:pStyle w:val="30"/>
        <w:shd w:val="clear" w:color="auto" w:fill="auto"/>
        <w:spacing w:after="0" w:line="299" w:lineRule="exact"/>
        <w:ind w:left="100"/>
        <w:jc w:val="center"/>
        <w:rPr>
          <w:lang w:val="kk-KZ"/>
        </w:rPr>
      </w:pPr>
      <w:r w:rsidRPr="00602F24">
        <w:rPr>
          <w:lang w:val="kk-KZ"/>
        </w:rPr>
        <w:t>Отырыстың күн тәртібі:</w:t>
      </w:r>
    </w:p>
    <w:p w:rsidR="00E32B1D" w:rsidRPr="00602F24" w:rsidRDefault="00E32B1D" w:rsidP="00E32B1D">
      <w:pPr>
        <w:pStyle w:val="30"/>
        <w:shd w:val="clear" w:color="auto" w:fill="auto"/>
        <w:spacing w:after="0" w:line="299" w:lineRule="exact"/>
        <w:ind w:right="160" w:firstLine="760"/>
        <w:jc w:val="both"/>
        <w:rPr>
          <w:lang w:val="kk-KZ"/>
        </w:rPr>
      </w:pPr>
      <w:r w:rsidRPr="00602F24">
        <w:rPr>
          <w:lang w:val="kk-KZ"/>
        </w:rPr>
        <w:t xml:space="preserve">10. </w:t>
      </w:r>
      <w:r>
        <w:rPr>
          <w:lang w:val="kk-KZ"/>
        </w:rPr>
        <w:t xml:space="preserve"> «</w:t>
      </w:r>
      <w:r w:rsidRPr="00602F24">
        <w:rPr>
          <w:lang w:val="kk-KZ"/>
        </w:rPr>
        <w:t>Қазақстанның тұрғын үй құрылыс жинақ банкі» акционерлік қоғамы</w:t>
      </w:r>
      <w:r>
        <w:rPr>
          <w:lang w:val="kk-KZ"/>
        </w:rPr>
        <w:t>ның</w:t>
      </w:r>
      <w:r w:rsidRPr="00602F24">
        <w:rPr>
          <w:lang w:val="kk-KZ"/>
        </w:rPr>
        <w:t xml:space="preserve"> </w:t>
      </w:r>
      <w:r>
        <w:rPr>
          <w:lang w:val="kk-KZ"/>
        </w:rPr>
        <w:t>Д</w:t>
      </w:r>
      <w:r w:rsidRPr="00602F24">
        <w:rPr>
          <w:lang w:val="kk-KZ"/>
        </w:rPr>
        <w:t>иректорлар кеңесінің мүшесін сайлау және өкілеттігін мерзімінен бұрын тоқтату туралы»</w:t>
      </w:r>
    </w:p>
    <w:p w:rsidR="00E32B1D" w:rsidRPr="00C54B03" w:rsidRDefault="00E32B1D" w:rsidP="00E32B1D">
      <w:pPr>
        <w:pStyle w:val="20"/>
        <w:shd w:val="clear" w:color="auto" w:fill="auto"/>
        <w:spacing w:before="0" w:after="0" w:line="299" w:lineRule="exact"/>
        <w:ind w:right="160"/>
        <w:jc w:val="both"/>
        <w:rPr>
          <w:lang w:val="kk-KZ"/>
        </w:rPr>
      </w:pPr>
      <w:r>
        <w:rPr>
          <w:lang w:val="kk-KZ"/>
        </w:rPr>
        <w:t xml:space="preserve">            </w:t>
      </w:r>
      <w:r w:rsidRPr="00F61907">
        <w:rPr>
          <w:lang w:val="kk-KZ"/>
        </w:rPr>
        <w:t>Қазақстан Республикасының "Акционерлік қоғамдар туралы" заңының 35-бабының 4, 5-тармақт</w:t>
      </w:r>
      <w:r>
        <w:rPr>
          <w:lang w:val="kk-KZ"/>
        </w:rPr>
        <w:t>арына, 36-бабының 1-тармағының 5</w:t>
      </w:r>
      <w:r w:rsidRPr="00F61907">
        <w:rPr>
          <w:lang w:val="kk-KZ"/>
        </w:rPr>
        <w:t xml:space="preserve">) тармақшасына, </w:t>
      </w:r>
      <w:r>
        <w:rPr>
          <w:lang w:val="kk-KZ"/>
        </w:rPr>
        <w:t xml:space="preserve">«Бәйтерек» ҰБХ» </w:t>
      </w:r>
      <w:r w:rsidRPr="00F61907">
        <w:rPr>
          <w:lang w:val="kk-KZ"/>
        </w:rPr>
        <w:t xml:space="preserve"> АҚ Жарғысының 11-бабының 74-тармағының 2) тармақшасына</w:t>
      </w:r>
      <w:r>
        <w:rPr>
          <w:lang w:val="kk-KZ"/>
        </w:rPr>
        <w:t>,</w:t>
      </w:r>
      <w:r w:rsidRPr="00F61907">
        <w:rPr>
          <w:lang w:val="kk-KZ"/>
        </w:rPr>
        <w:t xml:space="preserve"> "Қазақстанның тұрғын үй құрылыс жинақ банкі" акционерлік қоғамы Жарғысының 9.2</w:t>
      </w:r>
      <w:r>
        <w:rPr>
          <w:lang w:val="kk-KZ"/>
        </w:rPr>
        <w:t>-тармағының 9) тармақшасына</w:t>
      </w:r>
      <w:r w:rsidRPr="00F61907">
        <w:rPr>
          <w:lang w:val="kk-KZ"/>
        </w:rPr>
        <w:t xml:space="preserve"> сәйкес, </w:t>
      </w:r>
      <w:r w:rsidRPr="00C54B03">
        <w:rPr>
          <w:lang w:val="kk-KZ"/>
        </w:rPr>
        <w:t>"Қазақстанның тұрғын үй құрылыс жинақ банкі"</w:t>
      </w:r>
      <w:r>
        <w:rPr>
          <w:lang w:val="kk-KZ"/>
        </w:rPr>
        <w:t xml:space="preserve"> </w:t>
      </w:r>
      <w:r w:rsidRPr="00C54B03">
        <w:rPr>
          <w:lang w:val="kk-KZ"/>
        </w:rPr>
        <w:t>акционерлік қоғамы</w:t>
      </w:r>
      <w:r>
        <w:rPr>
          <w:lang w:val="kk-KZ"/>
        </w:rPr>
        <w:t>ның</w:t>
      </w:r>
      <w:r w:rsidRPr="00C54B03">
        <w:rPr>
          <w:lang w:val="kk-KZ"/>
        </w:rPr>
        <w:t xml:space="preserve"> </w:t>
      </w:r>
      <w:r>
        <w:rPr>
          <w:lang w:val="kk-KZ"/>
        </w:rPr>
        <w:t>Д</w:t>
      </w:r>
      <w:r w:rsidRPr="00C54B03">
        <w:rPr>
          <w:lang w:val="kk-KZ"/>
        </w:rPr>
        <w:t>иректорлар кеңесінің мүшесін сайлау және өкілеттігін мерзімінен бұрын тоқтату туралы"</w:t>
      </w:r>
      <w:r>
        <w:rPr>
          <w:lang w:val="kk-KZ"/>
        </w:rPr>
        <w:t xml:space="preserve"> </w:t>
      </w:r>
      <w:r w:rsidRPr="00C54B03">
        <w:rPr>
          <w:lang w:val="kk-KZ"/>
        </w:rPr>
        <w:t>мәселе "Бәйтерек"</w:t>
      </w:r>
      <w:r>
        <w:rPr>
          <w:lang w:val="kk-KZ"/>
        </w:rPr>
        <w:t xml:space="preserve"> </w:t>
      </w:r>
      <w:r w:rsidRPr="00C54B03">
        <w:rPr>
          <w:lang w:val="kk-KZ"/>
        </w:rPr>
        <w:t>ҰБХ" АҚ Басқармасының қарауына шығарылады.</w:t>
      </w:r>
    </w:p>
    <w:p w:rsidR="00E32B1D" w:rsidRDefault="00E32B1D" w:rsidP="00E32B1D">
      <w:pPr>
        <w:pStyle w:val="20"/>
        <w:shd w:val="clear" w:color="auto" w:fill="auto"/>
        <w:spacing w:before="0" w:after="0" w:line="302" w:lineRule="exact"/>
        <w:ind w:firstLine="760"/>
        <w:jc w:val="both"/>
      </w:pPr>
      <w:proofErr w:type="spellStart"/>
      <w:r w:rsidRPr="00084443">
        <w:t>Дауыс</w:t>
      </w:r>
      <w:proofErr w:type="spellEnd"/>
      <w:r w:rsidRPr="00084443">
        <w:t xml:space="preserve"> </w:t>
      </w:r>
      <w:proofErr w:type="spellStart"/>
      <w:r w:rsidRPr="00084443">
        <w:t>беруге</w:t>
      </w:r>
      <w:proofErr w:type="spellEnd"/>
      <w:r w:rsidRPr="00084443">
        <w:t xml:space="preserve"> </w:t>
      </w:r>
      <w:proofErr w:type="spellStart"/>
      <w:r w:rsidRPr="00084443">
        <w:t>қойылған</w:t>
      </w:r>
      <w:proofErr w:type="spellEnd"/>
      <w:r w:rsidRPr="00084443">
        <w:t xml:space="preserve"> </w:t>
      </w:r>
      <w:proofErr w:type="spellStart"/>
      <w:r w:rsidRPr="00084443">
        <w:t>мәселелер</w:t>
      </w:r>
      <w:proofErr w:type="spellEnd"/>
      <w:r>
        <w:t>:</w:t>
      </w:r>
    </w:p>
    <w:p w:rsidR="00E32B1D" w:rsidRPr="00333788" w:rsidRDefault="00E32B1D" w:rsidP="00E32B1D">
      <w:pPr>
        <w:pStyle w:val="50"/>
        <w:numPr>
          <w:ilvl w:val="0"/>
          <w:numId w:val="1"/>
        </w:numPr>
        <w:shd w:val="clear" w:color="auto" w:fill="auto"/>
        <w:tabs>
          <w:tab w:val="left" w:pos="857"/>
        </w:tabs>
        <w:ind w:firstLine="620"/>
      </w:pPr>
      <w:r>
        <w:rPr>
          <w:lang w:val="kk-KZ"/>
        </w:rPr>
        <w:t xml:space="preserve">      </w:t>
      </w:r>
      <w:r w:rsidRPr="00333788">
        <w:rPr>
          <w:lang w:val="kk-KZ"/>
        </w:rPr>
        <w:t xml:space="preserve">"Қазақстанның тұрғын үй құрылыс жинақ банкі" АҚ Директорлар </w:t>
      </w:r>
      <w:r w:rsidRPr="00333788">
        <w:rPr>
          <w:lang w:val="kk-KZ"/>
        </w:rPr>
        <w:lastRenderedPageBreak/>
        <w:t xml:space="preserve">кеңесінің мүшесі Арифханов Айдар Абдразаховичтің өкілеттігі мерзімінен бұрын тоқтатылсын. </w:t>
      </w:r>
    </w:p>
    <w:p w:rsidR="00E32B1D" w:rsidRDefault="00E32B1D" w:rsidP="00E32B1D">
      <w:pPr>
        <w:pStyle w:val="50"/>
        <w:numPr>
          <w:ilvl w:val="0"/>
          <w:numId w:val="1"/>
        </w:numPr>
        <w:shd w:val="clear" w:color="auto" w:fill="auto"/>
        <w:tabs>
          <w:tab w:val="left" w:pos="947"/>
        </w:tabs>
        <w:spacing w:line="295" w:lineRule="exact"/>
        <w:ind w:firstLine="620"/>
        <w:jc w:val="both"/>
      </w:pPr>
      <w:r w:rsidRPr="008505A7">
        <w:rPr>
          <w:sz w:val="27"/>
          <w:szCs w:val="27"/>
          <w:lang w:val="kk-KZ"/>
        </w:rPr>
        <w:t xml:space="preserve">Жалғыз акционердің өкілі ретінде </w:t>
      </w:r>
      <w:r w:rsidRPr="008505A7">
        <w:rPr>
          <w:lang w:val="kk-KZ"/>
        </w:rPr>
        <w:t>"Қазақстанның тұрғын үй құрылыс жинақ банкі" АҚ Директорлар кеңесінің мүшесі болып "Қазақстанның тұрғын үй құрылыс жинақ банкі" АҚ Директорлар кеңесі</w:t>
      </w:r>
      <w:r>
        <w:rPr>
          <w:lang w:val="kk-KZ"/>
        </w:rPr>
        <w:t>нің жалпы өкілеттік мерзімімен У</w:t>
      </w:r>
      <w:r w:rsidRPr="008505A7">
        <w:rPr>
          <w:lang w:val="kk-KZ"/>
        </w:rPr>
        <w:t xml:space="preserve">скенбаев </w:t>
      </w:r>
      <w:r>
        <w:rPr>
          <w:lang w:val="kk-KZ"/>
        </w:rPr>
        <w:t>К</w:t>
      </w:r>
      <w:r w:rsidRPr="008505A7">
        <w:rPr>
          <w:lang w:val="kk-KZ"/>
        </w:rPr>
        <w:t xml:space="preserve">айырбек Айтпаевич </w:t>
      </w:r>
      <w:r>
        <w:rPr>
          <w:lang w:val="kk-KZ"/>
        </w:rPr>
        <w:t>сайлансын.</w:t>
      </w:r>
      <w:r w:rsidRPr="005607E7">
        <w:t xml:space="preserve"> </w:t>
      </w:r>
    </w:p>
    <w:p w:rsidR="00E32B1D" w:rsidRDefault="00E32B1D" w:rsidP="00E32B1D">
      <w:pPr>
        <w:pStyle w:val="50"/>
        <w:numPr>
          <w:ilvl w:val="0"/>
          <w:numId w:val="1"/>
        </w:numPr>
        <w:shd w:val="clear" w:color="auto" w:fill="auto"/>
        <w:tabs>
          <w:tab w:val="left" w:pos="947"/>
        </w:tabs>
        <w:spacing w:line="295" w:lineRule="exact"/>
        <w:ind w:firstLine="620"/>
        <w:jc w:val="both"/>
      </w:pPr>
      <w:r w:rsidRPr="00AE02E1">
        <w:t>"</w:t>
      </w:r>
      <w:proofErr w:type="spellStart"/>
      <w:r w:rsidRPr="00AE02E1">
        <w:t>Қазақстанның</w:t>
      </w:r>
      <w:proofErr w:type="spellEnd"/>
      <w:r w:rsidRPr="00AE02E1">
        <w:t xml:space="preserve"> </w:t>
      </w:r>
      <w:proofErr w:type="spellStart"/>
      <w:r w:rsidRPr="00AE02E1">
        <w:t>тұрғын</w:t>
      </w:r>
      <w:proofErr w:type="spellEnd"/>
      <w:r w:rsidRPr="00AE02E1">
        <w:t xml:space="preserve"> </w:t>
      </w:r>
      <w:proofErr w:type="spellStart"/>
      <w:r w:rsidRPr="00AE02E1">
        <w:t>үй</w:t>
      </w:r>
      <w:proofErr w:type="spellEnd"/>
      <w:r w:rsidRPr="00AE02E1">
        <w:t xml:space="preserve"> </w:t>
      </w:r>
      <w:proofErr w:type="spellStart"/>
      <w:r w:rsidRPr="00AE02E1">
        <w:t>құрыл</w:t>
      </w:r>
      <w:r>
        <w:t>ыс</w:t>
      </w:r>
      <w:proofErr w:type="spellEnd"/>
      <w:r>
        <w:t xml:space="preserve"> </w:t>
      </w:r>
      <w:proofErr w:type="spellStart"/>
      <w:r>
        <w:t>жинақ</w:t>
      </w:r>
      <w:proofErr w:type="spellEnd"/>
      <w:r>
        <w:t xml:space="preserve"> </w:t>
      </w:r>
      <w:proofErr w:type="spellStart"/>
      <w:r>
        <w:t>банкі</w:t>
      </w:r>
      <w:proofErr w:type="spellEnd"/>
      <w:r>
        <w:t xml:space="preserve">" АҚ </w:t>
      </w:r>
      <w:proofErr w:type="spellStart"/>
      <w:r>
        <w:t>Директорлар</w:t>
      </w:r>
      <w:proofErr w:type="spellEnd"/>
      <w:r>
        <w:t xml:space="preserve"> </w:t>
      </w:r>
      <w:proofErr w:type="spellStart"/>
      <w:r>
        <w:t>к</w:t>
      </w:r>
      <w:r w:rsidRPr="00AE02E1">
        <w:t>еңесінің</w:t>
      </w:r>
      <w:proofErr w:type="spellEnd"/>
      <w:r w:rsidRPr="00AE02E1">
        <w:t xml:space="preserve"> </w:t>
      </w:r>
      <w:proofErr w:type="spellStart"/>
      <w:r w:rsidRPr="00AE02E1">
        <w:t>мүшелеріне</w:t>
      </w:r>
      <w:proofErr w:type="spellEnd"/>
      <w:r w:rsidRPr="00AE02E1">
        <w:t xml:space="preserve"> </w:t>
      </w:r>
      <w:proofErr w:type="spellStart"/>
      <w:r>
        <w:t>Ускенбаев</w:t>
      </w:r>
      <w:proofErr w:type="spellEnd"/>
      <w:r>
        <w:t xml:space="preserve"> </w:t>
      </w:r>
      <w:proofErr w:type="spellStart"/>
      <w:r>
        <w:t>Каирбек</w:t>
      </w:r>
      <w:proofErr w:type="spellEnd"/>
      <w:r>
        <w:t xml:space="preserve"> </w:t>
      </w:r>
      <w:proofErr w:type="spellStart"/>
      <w:r>
        <w:t>Айтпаевичты</w:t>
      </w:r>
      <w:proofErr w:type="spellEnd"/>
      <w:r>
        <w:t xml:space="preserve"> </w:t>
      </w:r>
      <w:r w:rsidRPr="00AE02E1">
        <w:t>"</w:t>
      </w:r>
      <w:proofErr w:type="spellStart"/>
      <w:r w:rsidRPr="00AE02E1">
        <w:t>Қазақстанның</w:t>
      </w:r>
      <w:proofErr w:type="spellEnd"/>
      <w:r w:rsidRPr="00AE02E1">
        <w:t xml:space="preserve"> </w:t>
      </w:r>
      <w:proofErr w:type="spellStart"/>
      <w:r w:rsidRPr="00AE02E1">
        <w:t>тұрғын</w:t>
      </w:r>
      <w:proofErr w:type="spellEnd"/>
      <w:r w:rsidRPr="00AE02E1">
        <w:t xml:space="preserve"> </w:t>
      </w:r>
      <w:proofErr w:type="spellStart"/>
      <w:r w:rsidRPr="00AE02E1">
        <w:t>үй</w:t>
      </w:r>
      <w:proofErr w:type="spellEnd"/>
      <w:r w:rsidRPr="00AE02E1">
        <w:t xml:space="preserve"> </w:t>
      </w:r>
      <w:proofErr w:type="spellStart"/>
      <w:r w:rsidRPr="00AE02E1">
        <w:t>құрылыс</w:t>
      </w:r>
      <w:proofErr w:type="spellEnd"/>
      <w:r w:rsidRPr="00AE02E1">
        <w:t xml:space="preserve"> </w:t>
      </w:r>
      <w:proofErr w:type="spellStart"/>
      <w:r w:rsidRPr="00AE02E1">
        <w:t>жинақ</w:t>
      </w:r>
      <w:proofErr w:type="spellEnd"/>
      <w:r w:rsidRPr="00AE02E1">
        <w:t xml:space="preserve"> </w:t>
      </w:r>
      <w:proofErr w:type="spellStart"/>
      <w:r w:rsidRPr="00AE02E1">
        <w:t>банкі</w:t>
      </w:r>
      <w:proofErr w:type="spellEnd"/>
      <w:r w:rsidRPr="00AE02E1">
        <w:t xml:space="preserve">" АҚ </w:t>
      </w:r>
      <w:proofErr w:type="spellStart"/>
      <w:r w:rsidRPr="00AE02E1">
        <w:t>Директорлар</w:t>
      </w:r>
      <w:proofErr w:type="spellEnd"/>
      <w:r w:rsidRPr="00AE02E1">
        <w:t xml:space="preserve"> </w:t>
      </w:r>
      <w:proofErr w:type="spellStart"/>
      <w:r w:rsidRPr="00AE02E1">
        <w:t>кеңесінің</w:t>
      </w:r>
      <w:proofErr w:type="spellEnd"/>
      <w:r w:rsidRPr="00AE02E1">
        <w:t xml:space="preserve"> </w:t>
      </w:r>
      <w:proofErr w:type="spellStart"/>
      <w:r w:rsidRPr="00AE02E1">
        <w:t>төрағасы</w:t>
      </w:r>
      <w:proofErr w:type="spellEnd"/>
      <w:r w:rsidRPr="00AE02E1">
        <w:t xml:space="preserve"> </w:t>
      </w:r>
      <w:proofErr w:type="spellStart"/>
      <w:r w:rsidRPr="00AE02E1">
        <w:t>етіп</w:t>
      </w:r>
      <w:proofErr w:type="spellEnd"/>
      <w:r w:rsidRPr="00AE02E1">
        <w:t xml:space="preserve"> </w:t>
      </w:r>
      <w:proofErr w:type="spellStart"/>
      <w:r w:rsidRPr="00AE02E1">
        <w:t>сайлау</w:t>
      </w:r>
      <w:proofErr w:type="spellEnd"/>
      <w:r w:rsidRPr="00AE02E1">
        <w:t xml:space="preserve"> </w:t>
      </w:r>
      <w:proofErr w:type="spellStart"/>
      <w:r w:rsidRPr="00AE02E1">
        <w:t>ұсынылсын</w:t>
      </w:r>
      <w:proofErr w:type="spellEnd"/>
      <w:r w:rsidRPr="00AE02E1">
        <w:t>.</w:t>
      </w:r>
    </w:p>
    <w:p w:rsidR="00E32B1D" w:rsidRPr="008C02B5" w:rsidRDefault="00E32B1D" w:rsidP="00E32B1D">
      <w:pPr>
        <w:pStyle w:val="50"/>
        <w:numPr>
          <w:ilvl w:val="0"/>
          <w:numId w:val="1"/>
        </w:numPr>
        <w:shd w:val="clear" w:color="auto" w:fill="auto"/>
        <w:tabs>
          <w:tab w:val="left" w:pos="947"/>
        </w:tabs>
        <w:spacing w:line="295" w:lineRule="exact"/>
        <w:ind w:firstLine="620"/>
        <w:jc w:val="both"/>
      </w:pPr>
      <w:r w:rsidRPr="0025575B">
        <w:t>"</w:t>
      </w:r>
      <w:proofErr w:type="spellStart"/>
      <w:r w:rsidRPr="0025575B">
        <w:t>Қазақстанның</w:t>
      </w:r>
      <w:proofErr w:type="spellEnd"/>
      <w:r w:rsidRPr="0025575B">
        <w:t xml:space="preserve"> </w:t>
      </w:r>
      <w:proofErr w:type="spellStart"/>
      <w:r w:rsidRPr="0025575B">
        <w:t>тұрғын</w:t>
      </w:r>
      <w:proofErr w:type="spellEnd"/>
      <w:r w:rsidRPr="0025575B">
        <w:t xml:space="preserve"> </w:t>
      </w:r>
      <w:proofErr w:type="spellStart"/>
      <w:r w:rsidRPr="0025575B">
        <w:t>үй</w:t>
      </w:r>
      <w:proofErr w:type="spellEnd"/>
      <w:r w:rsidRPr="0025575B">
        <w:t xml:space="preserve"> </w:t>
      </w:r>
      <w:proofErr w:type="spellStart"/>
      <w:r w:rsidRPr="0025575B">
        <w:t>құрылыс</w:t>
      </w:r>
      <w:proofErr w:type="spellEnd"/>
      <w:r w:rsidRPr="0025575B">
        <w:t xml:space="preserve"> </w:t>
      </w:r>
      <w:proofErr w:type="spellStart"/>
      <w:r w:rsidRPr="0025575B">
        <w:t>жинақ</w:t>
      </w:r>
      <w:proofErr w:type="spellEnd"/>
      <w:r w:rsidRPr="0025575B">
        <w:t xml:space="preserve"> </w:t>
      </w:r>
      <w:proofErr w:type="spellStart"/>
      <w:r w:rsidRPr="0025575B">
        <w:t>банкі</w:t>
      </w:r>
      <w:proofErr w:type="spellEnd"/>
      <w:r w:rsidRPr="0025575B">
        <w:t xml:space="preserve">" АҚ </w:t>
      </w:r>
      <w:proofErr w:type="spellStart"/>
      <w:r w:rsidRPr="0025575B">
        <w:t>Басқармасы</w:t>
      </w:r>
      <w:proofErr w:type="spellEnd"/>
      <w:r w:rsidRPr="0025575B">
        <w:t xml:space="preserve"> осы </w:t>
      </w:r>
      <w:proofErr w:type="spellStart"/>
      <w:r w:rsidRPr="0025575B">
        <w:t>шешімнен</w:t>
      </w:r>
      <w:proofErr w:type="spellEnd"/>
      <w:r w:rsidRPr="0025575B">
        <w:t xml:space="preserve"> </w:t>
      </w:r>
      <w:proofErr w:type="spellStart"/>
      <w:r w:rsidRPr="0025575B">
        <w:t>туындайтын</w:t>
      </w:r>
      <w:proofErr w:type="spellEnd"/>
      <w:r w:rsidRPr="0025575B">
        <w:t xml:space="preserve"> </w:t>
      </w:r>
      <w:proofErr w:type="spellStart"/>
      <w:r w:rsidRPr="0025575B">
        <w:t>қажетті</w:t>
      </w:r>
      <w:proofErr w:type="spellEnd"/>
      <w:r w:rsidRPr="0025575B">
        <w:t xml:space="preserve"> </w:t>
      </w:r>
      <w:proofErr w:type="spellStart"/>
      <w:r w:rsidRPr="0025575B">
        <w:t>шараларды</w:t>
      </w:r>
      <w:proofErr w:type="spellEnd"/>
      <w:r w:rsidRPr="0025575B">
        <w:t xml:space="preserve"> </w:t>
      </w:r>
      <w:proofErr w:type="spellStart"/>
      <w:r w:rsidRPr="0025575B">
        <w:t>қабылдасын</w:t>
      </w:r>
      <w:proofErr w:type="spellEnd"/>
      <w:r>
        <w:rPr>
          <w:lang w:val="kk-KZ"/>
        </w:rPr>
        <w:t>.</w:t>
      </w:r>
    </w:p>
    <w:p w:rsidR="00E32B1D" w:rsidRDefault="00E32B1D" w:rsidP="00E32B1D">
      <w:pPr>
        <w:pStyle w:val="50"/>
        <w:numPr>
          <w:ilvl w:val="0"/>
          <w:numId w:val="1"/>
        </w:numPr>
        <w:shd w:val="clear" w:color="auto" w:fill="auto"/>
        <w:tabs>
          <w:tab w:val="left" w:pos="947"/>
        </w:tabs>
        <w:spacing w:line="295" w:lineRule="exact"/>
        <w:ind w:firstLine="620"/>
        <w:jc w:val="both"/>
        <w:rPr>
          <w:lang w:val="kk-KZ"/>
        </w:rPr>
      </w:pPr>
      <w:r w:rsidRPr="008C02B5">
        <w:rPr>
          <w:lang w:val="kk-KZ"/>
        </w:rPr>
        <w:t>Осы шешім "Қазақстанның тұрғын үй құрылыс жинақ банкі" АҚ Жалғыз акционерінің шешімі болып табылады.</w:t>
      </w:r>
    </w:p>
    <w:p w:rsidR="00E32B1D" w:rsidRPr="00F044EA" w:rsidRDefault="00E32B1D" w:rsidP="00E32B1D">
      <w:pPr>
        <w:pStyle w:val="50"/>
        <w:shd w:val="clear" w:color="auto" w:fill="auto"/>
        <w:tabs>
          <w:tab w:val="left" w:pos="947"/>
        </w:tabs>
        <w:spacing w:line="295" w:lineRule="exact"/>
        <w:ind w:left="620"/>
        <w:jc w:val="both"/>
        <w:rPr>
          <w:lang w:val="kk-KZ"/>
        </w:rPr>
      </w:pPr>
    </w:p>
    <w:p w:rsidR="00E32B1D" w:rsidRPr="00232F84" w:rsidRDefault="00E32B1D" w:rsidP="00E32B1D">
      <w:pPr>
        <w:pStyle w:val="a4"/>
        <w:framePr w:w="9241" w:wrap="notBeside" w:vAnchor="text" w:hAnchor="text" w:xAlign="center" w:y="1"/>
        <w:shd w:val="clear" w:color="auto" w:fill="auto"/>
        <w:spacing w:after="0" w:line="260" w:lineRule="exact"/>
        <w:rPr>
          <w:lang w:val="kk-KZ"/>
        </w:rPr>
      </w:pPr>
      <w:r w:rsidRPr="00232F84">
        <w:rPr>
          <w:lang w:val="kk-KZ"/>
        </w:rPr>
        <w:t>Күн тәртібінің оныншы мәселесі бойынша дауыс беру қорытындылары</w:t>
      </w:r>
      <w:r>
        <w:rPr>
          <w:lang w:val="kk-KZ"/>
        </w:rPr>
        <w:t>:</w:t>
      </w:r>
    </w:p>
    <w:p w:rsidR="00E32B1D" w:rsidRPr="00E73362" w:rsidRDefault="00E32B1D" w:rsidP="00E32B1D">
      <w:pPr>
        <w:pStyle w:val="22"/>
        <w:framePr w:w="9241" w:wrap="notBeside" w:vAnchor="text" w:hAnchor="text" w:xAlign="center" w:y="1"/>
        <w:shd w:val="clear" w:color="auto" w:fill="auto"/>
        <w:tabs>
          <w:tab w:val="left" w:leader="underscore" w:pos="6487"/>
        </w:tabs>
        <w:spacing w:before="0" w:line="320" w:lineRule="exact"/>
        <w:rPr>
          <w:u w:val="single"/>
        </w:rPr>
      </w:pPr>
      <w:r w:rsidRPr="0008558A">
        <w:rPr>
          <w:u w:val="single"/>
        </w:rPr>
        <w:t>{</w:t>
      </w:r>
      <w:proofErr w:type="spellStart"/>
      <w:r w:rsidRPr="0008558A">
        <w:rPr>
          <w:u w:val="single"/>
        </w:rPr>
        <w:t>дауыс</w:t>
      </w:r>
      <w:proofErr w:type="spellEnd"/>
      <w:r w:rsidRPr="0008558A">
        <w:rPr>
          <w:u w:val="single"/>
        </w:rPr>
        <w:t xml:space="preserve"> </w:t>
      </w:r>
      <w:proofErr w:type="spellStart"/>
      <w:r w:rsidRPr="0008558A">
        <w:rPr>
          <w:u w:val="single"/>
        </w:rPr>
        <w:t>беруге</w:t>
      </w:r>
      <w:proofErr w:type="spellEnd"/>
      <w:r w:rsidRPr="0008558A">
        <w:rPr>
          <w:u w:val="single"/>
        </w:rPr>
        <w:t xml:space="preserve"> </w:t>
      </w:r>
      <w:proofErr w:type="spellStart"/>
      <w:r w:rsidRPr="0008558A">
        <w:rPr>
          <w:u w:val="single"/>
        </w:rPr>
        <w:t>қойылған</w:t>
      </w:r>
      <w:proofErr w:type="spellEnd"/>
      <w:r w:rsidRPr="0008558A">
        <w:rPr>
          <w:u w:val="single"/>
        </w:rPr>
        <w:t xml:space="preserve"> </w:t>
      </w:r>
      <w:proofErr w:type="spellStart"/>
      <w:r w:rsidRPr="0008558A">
        <w:rPr>
          <w:u w:val="single"/>
        </w:rPr>
        <w:t>мәселелер</w:t>
      </w:r>
      <w:proofErr w:type="spellEnd"/>
      <w:r w:rsidRPr="0008558A">
        <w:rPr>
          <w:u w:val="single"/>
        </w:rPr>
        <w:t>)</w:t>
      </w:r>
      <w:r>
        <w:rPr>
          <w:rStyle w:val="216pt"/>
        </w:rPr>
        <w:tab/>
      </w:r>
    </w:p>
    <w:tbl>
      <w:tblPr>
        <w:tblOverlap w:val="never"/>
        <w:tblW w:w="9241" w:type="dxa"/>
        <w:jc w:val="center"/>
        <w:tblLayout w:type="fixed"/>
        <w:tblCellMar>
          <w:left w:w="10" w:type="dxa"/>
          <w:right w:w="10" w:type="dxa"/>
        </w:tblCellMar>
        <w:tblLook w:val="04A0" w:firstRow="1" w:lastRow="0" w:firstColumn="1" w:lastColumn="0" w:noHBand="0" w:noVBand="1"/>
      </w:tblPr>
      <w:tblGrid>
        <w:gridCol w:w="4406"/>
        <w:gridCol w:w="1415"/>
        <w:gridCol w:w="1570"/>
        <w:gridCol w:w="1850"/>
      </w:tblGrid>
      <w:tr w:rsidR="00E32B1D" w:rsidTr="00E97336">
        <w:trPr>
          <w:trHeight w:hRule="exact" w:val="558"/>
          <w:jc w:val="center"/>
        </w:trPr>
        <w:tc>
          <w:tcPr>
            <w:tcW w:w="4406" w:type="dxa"/>
            <w:tcBorders>
              <w:top w:val="single" w:sz="4" w:space="0" w:color="auto"/>
              <w:left w:val="single" w:sz="4" w:space="0" w:color="auto"/>
            </w:tcBorders>
            <w:shd w:val="clear" w:color="auto" w:fill="FFFFFF"/>
            <w:vAlign w:val="bottom"/>
          </w:tcPr>
          <w:p w:rsidR="00E32B1D" w:rsidRPr="009410F0" w:rsidRDefault="00E32B1D" w:rsidP="00E97336">
            <w:pPr>
              <w:pStyle w:val="20"/>
              <w:framePr w:w="9241" w:wrap="notBeside" w:vAnchor="text" w:hAnchor="text" w:xAlign="center" w:y="1"/>
              <w:shd w:val="clear" w:color="auto" w:fill="auto"/>
              <w:spacing w:before="0" w:after="0" w:line="210" w:lineRule="exact"/>
              <w:jc w:val="center"/>
              <w:rPr>
                <w:lang w:val="kk-KZ"/>
              </w:rPr>
            </w:pPr>
            <w:r>
              <w:rPr>
                <w:rStyle w:val="2ArialUnicodeMS105pt"/>
                <w:lang w:val="kk-KZ"/>
              </w:rPr>
              <w:t xml:space="preserve">Басқарма мүшелері </w:t>
            </w:r>
          </w:p>
        </w:tc>
        <w:tc>
          <w:tcPr>
            <w:tcW w:w="1415" w:type="dxa"/>
            <w:tcBorders>
              <w:top w:val="single" w:sz="4" w:space="0" w:color="auto"/>
              <w:left w:val="single" w:sz="4" w:space="0" w:color="auto"/>
            </w:tcBorders>
            <w:shd w:val="clear" w:color="auto" w:fill="FFFFFF"/>
            <w:vAlign w:val="bottom"/>
          </w:tcPr>
          <w:p w:rsidR="00E32B1D" w:rsidRPr="00025CF7" w:rsidRDefault="00E32B1D" w:rsidP="00E97336">
            <w:pPr>
              <w:pStyle w:val="20"/>
              <w:framePr w:w="9241" w:wrap="notBeside" w:vAnchor="text" w:hAnchor="text" w:xAlign="center" w:y="1"/>
              <w:shd w:val="clear" w:color="auto" w:fill="auto"/>
              <w:spacing w:before="0" w:after="0" w:line="210" w:lineRule="exact"/>
              <w:jc w:val="center"/>
              <w:rPr>
                <w:lang w:val="kk-KZ"/>
              </w:rPr>
            </w:pPr>
            <w:r>
              <w:rPr>
                <w:rStyle w:val="2ArialUnicodeMS105pt"/>
                <w:lang w:val="kk-KZ"/>
              </w:rPr>
              <w:t xml:space="preserve">Келіседі </w:t>
            </w:r>
          </w:p>
        </w:tc>
        <w:tc>
          <w:tcPr>
            <w:tcW w:w="1570" w:type="dxa"/>
            <w:tcBorders>
              <w:top w:val="single" w:sz="4" w:space="0" w:color="auto"/>
              <w:left w:val="single" w:sz="4" w:space="0" w:color="auto"/>
            </w:tcBorders>
            <w:shd w:val="clear" w:color="auto" w:fill="FFFFFF"/>
            <w:vAlign w:val="bottom"/>
          </w:tcPr>
          <w:p w:rsidR="00E32B1D" w:rsidRPr="00025CF7" w:rsidRDefault="00E32B1D" w:rsidP="00E97336">
            <w:pPr>
              <w:pStyle w:val="20"/>
              <w:framePr w:w="9241" w:wrap="notBeside" w:vAnchor="text" w:hAnchor="text" w:xAlign="center" w:y="1"/>
              <w:shd w:val="clear" w:color="auto" w:fill="auto"/>
              <w:spacing w:before="0" w:after="0" w:line="210" w:lineRule="exact"/>
              <w:jc w:val="center"/>
              <w:rPr>
                <w:lang w:val="kk-KZ"/>
              </w:rPr>
            </w:pPr>
            <w:r>
              <w:rPr>
                <w:rStyle w:val="2ArialUnicodeMS105pt"/>
                <w:lang w:val="kk-KZ"/>
              </w:rPr>
              <w:t xml:space="preserve">Келіспейді </w:t>
            </w:r>
          </w:p>
        </w:tc>
        <w:tc>
          <w:tcPr>
            <w:tcW w:w="1850" w:type="dxa"/>
            <w:tcBorders>
              <w:top w:val="single" w:sz="4" w:space="0" w:color="auto"/>
              <w:left w:val="single" w:sz="4" w:space="0" w:color="auto"/>
              <w:right w:val="single" w:sz="4" w:space="0" w:color="auto"/>
            </w:tcBorders>
            <w:shd w:val="clear" w:color="auto" w:fill="FFFFFF"/>
            <w:vAlign w:val="bottom"/>
          </w:tcPr>
          <w:p w:rsidR="00E32B1D" w:rsidRPr="00025CF7" w:rsidRDefault="00E32B1D" w:rsidP="00E97336">
            <w:pPr>
              <w:pStyle w:val="20"/>
              <w:framePr w:w="9241" w:wrap="notBeside" w:vAnchor="text" w:hAnchor="text" w:xAlign="center" w:y="1"/>
              <w:shd w:val="clear" w:color="auto" w:fill="auto"/>
              <w:spacing w:before="0" w:after="0" w:line="210" w:lineRule="exact"/>
              <w:ind w:left="220"/>
              <w:rPr>
                <w:lang w:val="kk-KZ"/>
              </w:rPr>
            </w:pPr>
            <w:r>
              <w:rPr>
                <w:rStyle w:val="2ArialUnicodeMS105pt"/>
                <w:lang w:val="kk-KZ"/>
              </w:rPr>
              <w:t>Калыс қалғандар</w:t>
            </w:r>
          </w:p>
        </w:tc>
      </w:tr>
      <w:tr w:rsidR="00E32B1D" w:rsidTr="00E97336">
        <w:trPr>
          <w:trHeight w:hRule="exact" w:val="270"/>
          <w:jc w:val="center"/>
        </w:trPr>
        <w:tc>
          <w:tcPr>
            <w:tcW w:w="4406" w:type="dxa"/>
            <w:tcBorders>
              <w:top w:val="single" w:sz="4" w:space="0" w:color="auto"/>
              <w:left w:val="single" w:sz="4" w:space="0" w:color="auto"/>
            </w:tcBorders>
            <w:shd w:val="clear" w:color="auto" w:fill="FFFFFF"/>
            <w:vAlign w:val="bottom"/>
          </w:tcPr>
          <w:p w:rsidR="00E32B1D" w:rsidRDefault="00E32B1D" w:rsidP="00E97336">
            <w:pPr>
              <w:pStyle w:val="20"/>
              <w:framePr w:w="9241" w:wrap="notBeside" w:vAnchor="text" w:hAnchor="text" w:xAlign="center" w:y="1"/>
              <w:shd w:val="clear" w:color="auto" w:fill="auto"/>
              <w:spacing w:before="0" w:after="0" w:line="210" w:lineRule="exact"/>
              <w:ind w:left="240"/>
            </w:pPr>
            <w:proofErr w:type="spellStart"/>
            <w:r>
              <w:rPr>
                <w:rStyle w:val="2ArialUnicodeMS105pt"/>
              </w:rPr>
              <w:t>Арифханов</w:t>
            </w:r>
            <w:proofErr w:type="spellEnd"/>
            <w:r>
              <w:rPr>
                <w:rStyle w:val="2ArialUnicodeMS105pt"/>
              </w:rPr>
              <w:t xml:space="preserve"> А.А.</w:t>
            </w:r>
          </w:p>
        </w:tc>
        <w:tc>
          <w:tcPr>
            <w:tcW w:w="1415" w:type="dxa"/>
            <w:tcBorders>
              <w:top w:val="single" w:sz="4" w:space="0" w:color="auto"/>
              <w:left w:val="single" w:sz="4" w:space="0" w:color="auto"/>
            </w:tcBorders>
            <w:shd w:val="clear" w:color="auto" w:fill="FFFFFF"/>
            <w:vAlign w:val="bottom"/>
          </w:tcPr>
          <w:p w:rsidR="00E32B1D" w:rsidRDefault="00E32B1D" w:rsidP="00E97336">
            <w:pPr>
              <w:pStyle w:val="20"/>
              <w:framePr w:w="9241" w:wrap="notBeside" w:vAnchor="text" w:hAnchor="text" w:xAlign="center" w:y="1"/>
              <w:shd w:val="clear" w:color="auto" w:fill="auto"/>
              <w:spacing w:before="0" w:after="0" w:line="210" w:lineRule="exact"/>
              <w:jc w:val="center"/>
            </w:pPr>
            <w:r>
              <w:rPr>
                <w:rStyle w:val="2ArialUnicodeMS105pt"/>
              </w:rPr>
              <w:t>+</w:t>
            </w:r>
          </w:p>
        </w:tc>
        <w:tc>
          <w:tcPr>
            <w:tcW w:w="1570" w:type="dxa"/>
            <w:tcBorders>
              <w:top w:val="single" w:sz="4" w:space="0" w:color="auto"/>
              <w:left w:val="single" w:sz="4" w:space="0" w:color="auto"/>
            </w:tcBorders>
            <w:shd w:val="clear" w:color="auto" w:fill="FFFFFF"/>
          </w:tcPr>
          <w:p w:rsidR="00E32B1D" w:rsidRDefault="00E32B1D" w:rsidP="00E97336">
            <w:pPr>
              <w:framePr w:w="9241" w:wrap="notBeside" w:vAnchor="text" w:hAnchor="text" w:xAlign="center" w:y="1"/>
              <w:rPr>
                <w:sz w:val="10"/>
                <w:szCs w:val="10"/>
              </w:rPr>
            </w:pPr>
          </w:p>
        </w:tc>
        <w:tc>
          <w:tcPr>
            <w:tcW w:w="1850" w:type="dxa"/>
            <w:tcBorders>
              <w:top w:val="single" w:sz="4" w:space="0" w:color="auto"/>
              <w:left w:val="single" w:sz="4" w:space="0" w:color="auto"/>
              <w:right w:val="single" w:sz="4" w:space="0" w:color="auto"/>
            </w:tcBorders>
            <w:shd w:val="clear" w:color="auto" w:fill="FFFFFF"/>
          </w:tcPr>
          <w:p w:rsidR="00E32B1D" w:rsidRDefault="00E32B1D" w:rsidP="00E97336">
            <w:pPr>
              <w:framePr w:w="9241" w:wrap="notBeside" w:vAnchor="text" w:hAnchor="text" w:xAlign="center" w:y="1"/>
              <w:rPr>
                <w:sz w:val="10"/>
                <w:szCs w:val="10"/>
              </w:rPr>
            </w:pPr>
          </w:p>
        </w:tc>
      </w:tr>
      <w:tr w:rsidR="00E32B1D" w:rsidTr="00E97336">
        <w:trPr>
          <w:trHeight w:hRule="exact" w:val="270"/>
          <w:jc w:val="center"/>
        </w:trPr>
        <w:tc>
          <w:tcPr>
            <w:tcW w:w="4406" w:type="dxa"/>
            <w:tcBorders>
              <w:top w:val="single" w:sz="4" w:space="0" w:color="auto"/>
              <w:left w:val="single" w:sz="4" w:space="0" w:color="auto"/>
            </w:tcBorders>
            <w:shd w:val="clear" w:color="auto" w:fill="FFFFFF"/>
            <w:vAlign w:val="bottom"/>
          </w:tcPr>
          <w:p w:rsidR="00E32B1D" w:rsidRDefault="00E32B1D" w:rsidP="00E97336">
            <w:pPr>
              <w:pStyle w:val="20"/>
              <w:framePr w:w="9241" w:wrap="notBeside" w:vAnchor="text" w:hAnchor="text" w:xAlign="center" w:y="1"/>
              <w:shd w:val="clear" w:color="auto" w:fill="auto"/>
              <w:spacing w:before="0" w:after="0" w:line="210" w:lineRule="exact"/>
              <w:ind w:left="240"/>
            </w:pPr>
            <w:proofErr w:type="spellStart"/>
            <w:r>
              <w:rPr>
                <w:rStyle w:val="2ArialUnicodeMS105pt"/>
              </w:rPr>
              <w:t>Омарходжаев</w:t>
            </w:r>
            <w:proofErr w:type="spellEnd"/>
            <w:r>
              <w:rPr>
                <w:rStyle w:val="2ArialUnicodeMS105pt"/>
              </w:rPr>
              <w:t xml:space="preserve"> А.С.</w:t>
            </w:r>
          </w:p>
        </w:tc>
        <w:tc>
          <w:tcPr>
            <w:tcW w:w="1415" w:type="dxa"/>
            <w:tcBorders>
              <w:top w:val="single" w:sz="4" w:space="0" w:color="auto"/>
              <w:left w:val="single" w:sz="4" w:space="0" w:color="auto"/>
            </w:tcBorders>
            <w:shd w:val="clear" w:color="auto" w:fill="FFFFFF"/>
            <w:vAlign w:val="bottom"/>
          </w:tcPr>
          <w:p w:rsidR="00E32B1D" w:rsidRDefault="00E32B1D" w:rsidP="00E97336">
            <w:pPr>
              <w:pStyle w:val="20"/>
              <w:framePr w:w="9241" w:wrap="notBeside" w:vAnchor="text" w:hAnchor="text" w:xAlign="center" w:y="1"/>
              <w:shd w:val="clear" w:color="auto" w:fill="auto"/>
              <w:spacing w:before="0" w:after="0" w:line="210" w:lineRule="exact"/>
              <w:jc w:val="center"/>
            </w:pPr>
            <w:r>
              <w:rPr>
                <w:rStyle w:val="2ArialUnicodeMS105pt"/>
              </w:rPr>
              <w:t>+</w:t>
            </w:r>
          </w:p>
        </w:tc>
        <w:tc>
          <w:tcPr>
            <w:tcW w:w="1570" w:type="dxa"/>
            <w:tcBorders>
              <w:top w:val="single" w:sz="4" w:space="0" w:color="auto"/>
              <w:left w:val="single" w:sz="4" w:space="0" w:color="auto"/>
            </w:tcBorders>
            <w:shd w:val="clear" w:color="auto" w:fill="FFFFFF"/>
          </w:tcPr>
          <w:p w:rsidR="00E32B1D" w:rsidRDefault="00E32B1D" w:rsidP="00E97336">
            <w:pPr>
              <w:framePr w:w="9241" w:wrap="notBeside" w:vAnchor="text" w:hAnchor="text" w:xAlign="center" w:y="1"/>
              <w:rPr>
                <w:sz w:val="10"/>
                <w:szCs w:val="10"/>
              </w:rPr>
            </w:pPr>
          </w:p>
        </w:tc>
        <w:tc>
          <w:tcPr>
            <w:tcW w:w="1850" w:type="dxa"/>
            <w:tcBorders>
              <w:top w:val="single" w:sz="4" w:space="0" w:color="auto"/>
              <w:left w:val="single" w:sz="4" w:space="0" w:color="auto"/>
              <w:right w:val="single" w:sz="4" w:space="0" w:color="auto"/>
            </w:tcBorders>
            <w:shd w:val="clear" w:color="auto" w:fill="FFFFFF"/>
          </w:tcPr>
          <w:p w:rsidR="00E32B1D" w:rsidRDefault="00E32B1D" w:rsidP="00E97336">
            <w:pPr>
              <w:framePr w:w="9241" w:wrap="notBeside" w:vAnchor="text" w:hAnchor="text" w:xAlign="center" w:y="1"/>
              <w:rPr>
                <w:sz w:val="10"/>
                <w:szCs w:val="10"/>
              </w:rPr>
            </w:pPr>
          </w:p>
        </w:tc>
      </w:tr>
      <w:tr w:rsidR="00E32B1D" w:rsidTr="00E97336">
        <w:trPr>
          <w:trHeight w:hRule="exact" w:val="277"/>
          <w:jc w:val="center"/>
        </w:trPr>
        <w:tc>
          <w:tcPr>
            <w:tcW w:w="4406" w:type="dxa"/>
            <w:tcBorders>
              <w:top w:val="single" w:sz="4" w:space="0" w:color="auto"/>
              <w:left w:val="single" w:sz="4" w:space="0" w:color="auto"/>
            </w:tcBorders>
            <w:shd w:val="clear" w:color="auto" w:fill="FFFFFF"/>
            <w:vAlign w:val="bottom"/>
          </w:tcPr>
          <w:p w:rsidR="00E32B1D" w:rsidRDefault="00E32B1D" w:rsidP="00E97336">
            <w:pPr>
              <w:pStyle w:val="20"/>
              <w:framePr w:w="9241" w:wrap="notBeside" w:vAnchor="text" w:hAnchor="text" w:xAlign="center" w:y="1"/>
              <w:shd w:val="clear" w:color="auto" w:fill="auto"/>
              <w:spacing w:before="0" w:after="0" w:line="210" w:lineRule="exact"/>
              <w:ind w:left="240"/>
            </w:pPr>
            <w:proofErr w:type="spellStart"/>
            <w:r>
              <w:rPr>
                <w:rStyle w:val="2ArialUnicodeMS105pt"/>
              </w:rPr>
              <w:t>Карагойшин</w:t>
            </w:r>
            <w:proofErr w:type="spellEnd"/>
            <w:r>
              <w:rPr>
                <w:rStyle w:val="2ArialUnicodeMS105pt"/>
              </w:rPr>
              <w:t xml:space="preserve"> Р.Т.</w:t>
            </w:r>
          </w:p>
        </w:tc>
        <w:tc>
          <w:tcPr>
            <w:tcW w:w="1415" w:type="dxa"/>
            <w:tcBorders>
              <w:top w:val="single" w:sz="4" w:space="0" w:color="auto"/>
              <w:left w:val="single" w:sz="4" w:space="0" w:color="auto"/>
            </w:tcBorders>
            <w:shd w:val="clear" w:color="auto" w:fill="FFFFFF"/>
            <w:vAlign w:val="bottom"/>
          </w:tcPr>
          <w:p w:rsidR="00E32B1D" w:rsidRDefault="00E32B1D" w:rsidP="00E97336">
            <w:pPr>
              <w:pStyle w:val="20"/>
              <w:framePr w:w="9241" w:wrap="notBeside" w:vAnchor="text" w:hAnchor="text" w:xAlign="center" w:y="1"/>
              <w:shd w:val="clear" w:color="auto" w:fill="auto"/>
              <w:spacing w:before="0" w:after="0" w:line="210" w:lineRule="exact"/>
              <w:jc w:val="center"/>
            </w:pPr>
            <w:r>
              <w:rPr>
                <w:rStyle w:val="2ArialUnicodeMS105pt"/>
              </w:rPr>
              <w:t>+</w:t>
            </w:r>
          </w:p>
        </w:tc>
        <w:tc>
          <w:tcPr>
            <w:tcW w:w="1570" w:type="dxa"/>
            <w:tcBorders>
              <w:top w:val="single" w:sz="4" w:space="0" w:color="auto"/>
              <w:left w:val="single" w:sz="4" w:space="0" w:color="auto"/>
            </w:tcBorders>
            <w:shd w:val="clear" w:color="auto" w:fill="FFFFFF"/>
          </w:tcPr>
          <w:p w:rsidR="00E32B1D" w:rsidRDefault="00E32B1D" w:rsidP="00E97336">
            <w:pPr>
              <w:framePr w:w="9241" w:wrap="notBeside" w:vAnchor="text" w:hAnchor="text" w:xAlign="center" w:y="1"/>
              <w:rPr>
                <w:sz w:val="10"/>
                <w:szCs w:val="10"/>
              </w:rPr>
            </w:pPr>
          </w:p>
        </w:tc>
        <w:tc>
          <w:tcPr>
            <w:tcW w:w="1850" w:type="dxa"/>
            <w:tcBorders>
              <w:top w:val="single" w:sz="4" w:space="0" w:color="auto"/>
              <w:left w:val="single" w:sz="4" w:space="0" w:color="auto"/>
              <w:right w:val="single" w:sz="4" w:space="0" w:color="auto"/>
            </w:tcBorders>
            <w:shd w:val="clear" w:color="auto" w:fill="FFFFFF"/>
          </w:tcPr>
          <w:p w:rsidR="00E32B1D" w:rsidRDefault="00E32B1D" w:rsidP="00E97336">
            <w:pPr>
              <w:framePr w:w="9241" w:wrap="notBeside" w:vAnchor="text" w:hAnchor="text" w:xAlign="center" w:y="1"/>
              <w:rPr>
                <w:sz w:val="10"/>
                <w:szCs w:val="10"/>
              </w:rPr>
            </w:pPr>
          </w:p>
        </w:tc>
      </w:tr>
      <w:tr w:rsidR="00E32B1D" w:rsidTr="00E97336">
        <w:trPr>
          <w:trHeight w:hRule="exact" w:val="277"/>
          <w:jc w:val="center"/>
        </w:trPr>
        <w:tc>
          <w:tcPr>
            <w:tcW w:w="4406" w:type="dxa"/>
            <w:tcBorders>
              <w:top w:val="single" w:sz="4" w:space="0" w:color="auto"/>
              <w:left w:val="single" w:sz="4" w:space="0" w:color="auto"/>
            </w:tcBorders>
            <w:shd w:val="clear" w:color="auto" w:fill="FFFFFF"/>
            <w:vAlign w:val="center"/>
          </w:tcPr>
          <w:p w:rsidR="00E32B1D" w:rsidRDefault="00E32B1D" w:rsidP="00E97336">
            <w:pPr>
              <w:pStyle w:val="20"/>
              <w:framePr w:w="9241" w:wrap="notBeside" w:vAnchor="text" w:hAnchor="text" w:xAlign="center" w:y="1"/>
              <w:shd w:val="clear" w:color="auto" w:fill="auto"/>
              <w:spacing w:before="0" w:after="0" w:line="210" w:lineRule="exact"/>
              <w:ind w:left="240"/>
            </w:pPr>
            <w:r>
              <w:rPr>
                <w:rStyle w:val="2ArialUnicodeMS105pt"/>
              </w:rPr>
              <w:t>Хамитов Е.Е.</w:t>
            </w:r>
          </w:p>
        </w:tc>
        <w:tc>
          <w:tcPr>
            <w:tcW w:w="1415" w:type="dxa"/>
            <w:tcBorders>
              <w:top w:val="single" w:sz="4" w:space="0" w:color="auto"/>
              <w:left w:val="single" w:sz="4" w:space="0" w:color="auto"/>
            </w:tcBorders>
            <w:shd w:val="clear" w:color="auto" w:fill="FFFFFF"/>
            <w:vAlign w:val="center"/>
          </w:tcPr>
          <w:p w:rsidR="00E32B1D" w:rsidRDefault="00E32B1D" w:rsidP="00E97336">
            <w:pPr>
              <w:pStyle w:val="20"/>
              <w:framePr w:w="9241" w:wrap="notBeside" w:vAnchor="text" w:hAnchor="text" w:xAlign="center" w:y="1"/>
              <w:shd w:val="clear" w:color="auto" w:fill="auto"/>
              <w:spacing w:before="0" w:after="0" w:line="210" w:lineRule="exact"/>
              <w:jc w:val="center"/>
            </w:pPr>
            <w:r>
              <w:rPr>
                <w:rStyle w:val="2ArialUnicodeMS105pt"/>
              </w:rPr>
              <w:t>+</w:t>
            </w:r>
          </w:p>
        </w:tc>
        <w:tc>
          <w:tcPr>
            <w:tcW w:w="1570" w:type="dxa"/>
            <w:tcBorders>
              <w:top w:val="single" w:sz="4" w:space="0" w:color="auto"/>
              <w:left w:val="single" w:sz="4" w:space="0" w:color="auto"/>
            </w:tcBorders>
            <w:shd w:val="clear" w:color="auto" w:fill="FFFFFF"/>
          </w:tcPr>
          <w:p w:rsidR="00E32B1D" w:rsidRDefault="00E32B1D" w:rsidP="00E97336">
            <w:pPr>
              <w:framePr w:w="9241" w:wrap="notBeside" w:vAnchor="text" w:hAnchor="text" w:xAlign="center" w:y="1"/>
              <w:rPr>
                <w:sz w:val="10"/>
                <w:szCs w:val="10"/>
              </w:rPr>
            </w:pPr>
          </w:p>
        </w:tc>
        <w:tc>
          <w:tcPr>
            <w:tcW w:w="1850" w:type="dxa"/>
            <w:tcBorders>
              <w:top w:val="single" w:sz="4" w:space="0" w:color="auto"/>
              <w:left w:val="single" w:sz="4" w:space="0" w:color="auto"/>
              <w:right w:val="single" w:sz="4" w:space="0" w:color="auto"/>
            </w:tcBorders>
            <w:shd w:val="clear" w:color="auto" w:fill="FFFFFF"/>
          </w:tcPr>
          <w:p w:rsidR="00E32B1D" w:rsidRDefault="00E32B1D" w:rsidP="00E97336">
            <w:pPr>
              <w:framePr w:w="9241" w:wrap="notBeside" w:vAnchor="text" w:hAnchor="text" w:xAlign="center" w:y="1"/>
              <w:rPr>
                <w:sz w:val="10"/>
                <w:szCs w:val="10"/>
              </w:rPr>
            </w:pPr>
          </w:p>
        </w:tc>
      </w:tr>
      <w:tr w:rsidR="00E32B1D" w:rsidTr="00E97336">
        <w:trPr>
          <w:trHeight w:hRule="exact" w:val="281"/>
          <w:jc w:val="center"/>
        </w:trPr>
        <w:tc>
          <w:tcPr>
            <w:tcW w:w="4406" w:type="dxa"/>
            <w:tcBorders>
              <w:top w:val="single" w:sz="4" w:space="0" w:color="auto"/>
              <w:left w:val="single" w:sz="4" w:space="0" w:color="auto"/>
            </w:tcBorders>
            <w:shd w:val="clear" w:color="auto" w:fill="FFFFFF"/>
            <w:vAlign w:val="center"/>
          </w:tcPr>
          <w:p w:rsidR="00E32B1D" w:rsidRDefault="00E32B1D" w:rsidP="00E97336">
            <w:pPr>
              <w:pStyle w:val="20"/>
              <w:framePr w:w="9241" w:wrap="notBeside" w:vAnchor="text" w:hAnchor="text" w:xAlign="center" w:y="1"/>
              <w:shd w:val="clear" w:color="auto" w:fill="auto"/>
              <w:spacing w:before="0" w:after="0" w:line="210" w:lineRule="exact"/>
              <w:ind w:left="240"/>
            </w:pPr>
            <w:proofErr w:type="spellStart"/>
            <w:r>
              <w:rPr>
                <w:rStyle w:val="2ArialUnicodeMS105pt"/>
              </w:rPr>
              <w:t>Жанке</w:t>
            </w:r>
            <w:proofErr w:type="spellEnd"/>
            <w:r>
              <w:rPr>
                <w:rStyle w:val="2ArialUnicodeMS105pt"/>
              </w:rPr>
              <w:t xml:space="preserve"> Т.А.</w:t>
            </w:r>
          </w:p>
        </w:tc>
        <w:tc>
          <w:tcPr>
            <w:tcW w:w="1415" w:type="dxa"/>
            <w:tcBorders>
              <w:top w:val="single" w:sz="4" w:space="0" w:color="auto"/>
              <w:left w:val="single" w:sz="4" w:space="0" w:color="auto"/>
            </w:tcBorders>
            <w:shd w:val="clear" w:color="auto" w:fill="FFFFFF"/>
            <w:vAlign w:val="center"/>
          </w:tcPr>
          <w:p w:rsidR="00E32B1D" w:rsidRDefault="00E32B1D" w:rsidP="00E97336">
            <w:pPr>
              <w:pStyle w:val="20"/>
              <w:framePr w:w="9241" w:wrap="notBeside" w:vAnchor="text" w:hAnchor="text" w:xAlign="center" w:y="1"/>
              <w:shd w:val="clear" w:color="auto" w:fill="auto"/>
              <w:spacing w:before="0" w:after="0" w:line="210" w:lineRule="exact"/>
              <w:jc w:val="center"/>
            </w:pPr>
            <w:r>
              <w:rPr>
                <w:rStyle w:val="2ArialUnicodeMS105pt"/>
              </w:rPr>
              <w:t>+</w:t>
            </w:r>
          </w:p>
        </w:tc>
        <w:tc>
          <w:tcPr>
            <w:tcW w:w="1570" w:type="dxa"/>
            <w:tcBorders>
              <w:top w:val="single" w:sz="4" w:space="0" w:color="auto"/>
              <w:left w:val="single" w:sz="4" w:space="0" w:color="auto"/>
            </w:tcBorders>
            <w:shd w:val="clear" w:color="auto" w:fill="FFFFFF"/>
          </w:tcPr>
          <w:p w:rsidR="00E32B1D" w:rsidRDefault="00E32B1D" w:rsidP="00E97336">
            <w:pPr>
              <w:framePr w:w="9241" w:wrap="notBeside" w:vAnchor="text" w:hAnchor="text" w:xAlign="center" w:y="1"/>
              <w:rPr>
                <w:sz w:val="10"/>
                <w:szCs w:val="10"/>
              </w:rPr>
            </w:pPr>
          </w:p>
        </w:tc>
        <w:tc>
          <w:tcPr>
            <w:tcW w:w="1850" w:type="dxa"/>
            <w:tcBorders>
              <w:top w:val="single" w:sz="4" w:space="0" w:color="auto"/>
              <w:left w:val="single" w:sz="4" w:space="0" w:color="auto"/>
              <w:right w:val="single" w:sz="4" w:space="0" w:color="auto"/>
            </w:tcBorders>
            <w:shd w:val="clear" w:color="auto" w:fill="FFFFFF"/>
          </w:tcPr>
          <w:p w:rsidR="00E32B1D" w:rsidRDefault="00E32B1D" w:rsidP="00E97336">
            <w:pPr>
              <w:framePr w:w="9241" w:wrap="notBeside" w:vAnchor="text" w:hAnchor="text" w:xAlign="center" w:y="1"/>
              <w:rPr>
                <w:sz w:val="10"/>
                <w:szCs w:val="10"/>
              </w:rPr>
            </w:pPr>
          </w:p>
        </w:tc>
      </w:tr>
      <w:tr w:rsidR="00E32B1D" w:rsidTr="00E97336">
        <w:trPr>
          <w:trHeight w:hRule="exact" w:val="288"/>
          <w:jc w:val="center"/>
        </w:trPr>
        <w:tc>
          <w:tcPr>
            <w:tcW w:w="4406" w:type="dxa"/>
            <w:tcBorders>
              <w:top w:val="single" w:sz="4" w:space="0" w:color="auto"/>
              <w:left w:val="single" w:sz="4" w:space="0" w:color="auto"/>
              <w:bottom w:val="single" w:sz="4" w:space="0" w:color="auto"/>
            </w:tcBorders>
            <w:shd w:val="clear" w:color="auto" w:fill="FFFFFF"/>
            <w:vAlign w:val="bottom"/>
          </w:tcPr>
          <w:p w:rsidR="00E32B1D" w:rsidRDefault="00E32B1D" w:rsidP="00E97336">
            <w:pPr>
              <w:pStyle w:val="20"/>
              <w:framePr w:w="9241" w:wrap="notBeside" w:vAnchor="text" w:hAnchor="text" w:xAlign="center" w:y="1"/>
              <w:shd w:val="clear" w:color="auto" w:fill="auto"/>
              <w:spacing w:before="0" w:after="0" w:line="210" w:lineRule="exact"/>
              <w:ind w:left="240"/>
            </w:pPr>
            <w:r>
              <w:rPr>
                <w:rStyle w:val="2ArialUnicodeMS105pt"/>
              </w:rPr>
              <w:t>Омаров М.Т.</w:t>
            </w:r>
          </w:p>
        </w:tc>
        <w:tc>
          <w:tcPr>
            <w:tcW w:w="1415" w:type="dxa"/>
            <w:tcBorders>
              <w:top w:val="single" w:sz="4" w:space="0" w:color="auto"/>
              <w:left w:val="single" w:sz="4" w:space="0" w:color="auto"/>
              <w:bottom w:val="single" w:sz="4" w:space="0" w:color="auto"/>
            </w:tcBorders>
            <w:shd w:val="clear" w:color="auto" w:fill="FFFFFF"/>
            <w:vAlign w:val="bottom"/>
          </w:tcPr>
          <w:p w:rsidR="00E32B1D" w:rsidRDefault="00E32B1D" w:rsidP="00E97336">
            <w:pPr>
              <w:pStyle w:val="20"/>
              <w:framePr w:w="9241" w:wrap="notBeside" w:vAnchor="text" w:hAnchor="text" w:xAlign="center" w:y="1"/>
              <w:shd w:val="clear" w:color="auto" w:fill="auto"/>
              <w:spacing w:before="0" w:after="0" w:line="210" w:lineRule="exact"/>
              <w:jc w:val="center"/>
            </w:pPr>
            <w:r>
              <w:rPr>
                <w:rStyle w:val="2ArialUnicodeMS105pt"/>
              </w:rPr>
              <w:t>+</w:t>
            </w:r>
          </w:p>
        </w:tc>
        <w:tc>
          <w:tcPr>
            <w:tcW w:w="1570" w:type="dxa"/>
            <w:tcBorders>
              <w:top w:val="single" w:sz="4" w:space="0" w:color="auto"/>
              <w:left w:val="single" w:sz="4" w:space="0" w:color="auto"/>
              <w:bottom w:val="single" w:sz="4" w:space="0" w:color="auto"/>
            </w:tcBorders>
            <w:shd w:val="clear" w:color="auto" w:fill="FFFFFF"/>
          </w:tcPr>
          <w:p w:rsidR="00E32B1D" w:rsidRDefault="00E32B1D" w:rsidP="00E97336">
            <w:pPr>
              <w:framePr w:w="9241" w:wrap="notBeside" w:vAnchor="text" w:hAnchor="text" w:xAlign="center" w:y="1"/>
              <w:rPr>
                <w:sz w:val="10"/>
                <w:szCs w:val="10"/>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E32B1D" w:rsidRDefault="00E32B1D" w:rsidP="00E97336">
            <w:pPr>
              <w:framePr w:w="9241" w:wrap="notBeside" w:vAnchor="text" w:hAnchor="text" w:xAlign="center" w:y="1"/>
              <w:rPr>
                <w:sz w:val="10"/>
                <w:szCs w:val="10"/>
              </w:rPr>
            </w:pPr>
          </w:p>
        </w:tc>
      </w:tr>
    </w:tbl>
    <w:p w:rsidR="00E32B1D" w:rsidRDefault="00E32B1D" w:rsidP="00E32B1D">
      <w:pPr>
        <w:framePr w:w="9241" w:wrap="notBeside" w:vAnchor="text" w:hAnchor="text" w:xAlign="center" w:y="1"/>
        <w:rPr>
          <w:sz w:val="2"/>
          <w:szCs w:val="2"/>
        </w:rPr>
      </w:pPr>
    </w:p>
    <w:p w:rsidR="00E32B1D" w:rsidRDefault="00E32B1D" w:rsidP="00E32B1D">
      <w:pPr>
        <w:rPr>
          <w:sz w:val="2"/>
          <w:szCs w:val="2"/>
        </w:rPr>
      </w:pPr>
    </w:p>
    <w:p w:rsidR="00E32B1D" w:rsidRDefault="00E32B1D" w:rsidP="00E32B1D">
      <w:pPr>
        <w:pStyle w:val="a5"/>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p>
    <w:p w:rsidR="00E32B1D" w:rsidRPr="00A97082" w:rsidRDefault="00E32B1D" w:rsidP="00E32B1D">
      <w:pPr>
        <w:pStyle w:val="a5"/>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A97082">
        <w:rPr>
          <w:rFonts w:ascii="Times New Roman" w:hAnsi="Times New Roman" w:cs="Times New Roman"/>
          <w:sz w:val="26"/>
          <w:szCs w:val="26"/>
          <w:lang w:val="kk-KZ"/>
        </w:rPr>
        <w:t xml:space="preserve">Күн тәртібінің </w:t>
      </w:r>
      <w:r w:rsidRPr="00A97082">
        <w:rPr>
          <w:rFonts w:ascii="Times New Roman" w:hAnsi="Times New Roman" w:cs="Times New Roman"/>
          <w:b/>
          <w:sz w:val="26"/>
          <w:szCs w:val="26"/>
          <w:lang w:val="kk-KZ"/>
        </w:rPr>
        <w:t>оныншы  мәселесі бойынша</w:t>
      </w:r>
      <w:r w:rsidRPr="00A97082">
        <w:rPr>
          <w:rFonts w:ascii="Times New Roman" w:hAnsi="Times New Roman" w:cs="Times New Roman"/>
          <w:sz w:val="26"/>
          <w:szCs w:val="26"/>
          <w:lang w:val="kk-KZ"/>
        </w:rPr>
        <w:t>:</w:t>
      </w:r>
    </w:p>
    <w:p w:rsidR="00E32B1D" w:rsidRPr="00003F64" w:rsidRDefault="00E32B1D" w:rsidP="00E32B1D">
      <w:pPr>
        <w:pStyle w:val="50"/>
        <w:tabs>
          <w:tab w:val="left" w:pos="857"/>
        </w:tabs>
        <w:jc w:val="both"/>
        <w:rPr>
          <w:i w:val="0"/>
          <w:lang w:val="kk-KZ"/>
        </w:rPr>
      </w:pPr>
      <w:r w:rsidRPr="00003F64">
        <w:rPr>
          <w:lang w:val="kk-KZ"/>
        </w:rPr>
        <w:t xml:space="preserve">          </w:t>
      </w:r>
      <w:r w:rsidRPr="00003F64">
        <w:rPr>
          <w:i w:val="0"/>
          <w:lang w:val="kk-KZ"/>
        </w:rPr>
        <w:t>«Қазақстан Республикасының «Акционерлік қоғамдар туралы»  заңының 35-бабының 4,5-тармақт</w:t>
      </w:r>
      <w:r>
        <w:rPr>
          <w:i w:val="0"/>
          <w:lang w:val="kk-KZ"/>
        </w:rPr>
        <w:t>арына, 36-бабының 1-тармағының 5</w:t>
      </w:r>
      <w:r w:rsidRPr="00003F64">
        <w:rPr>
          <w:i w:val="0"/>
          <w:lang w:val="kk-KZ"/>
        </w:rPr>
        <w:t xml:space="preserve">) тармақшасына, «Бәйтерек» ҰБХ» АҚ Жарғысының 11-бабының 74-тармағының 2) тармақшасына,  "Қазақстанның тұрғын үй құрылыс жинақ банкі" акционерлік қоғамы (бұдан әрі-«Қазақстанның тұрғын үй құрылыс жинақ банкі» АҚ) Жарғысының 9.2-тармағының 9) тармақшасына сәйкес, Басқарма </w:t>
      </w:r>
      <w:r w:rsidRPr="00350A8C">
        <w:rPr>
          <w:b/>
          <w:i w:val="0"/>
          <w:lang w:val="kk-KZ"/>
        </w:rPr>
        <w:t>ШЕШІМ ҚАБЫЛДАДЫ</w:t>
      </w:r>
      <w:r w:rsidRPr="00003F64">
        <w:rPr>
          <w:i w:val="0"/>
          <w:lang w:val="kk-KZ"/>
        </w:rPr>
        <w:t>:</w:t>
      </w:r>
    </w:p>
    <w:p w:rsidR="00E32B1D" w:rsidRPr="00602F24" w:rsidRDefault="00E32B1D" w:rsidP="00E32B1D">
      <w:pPr>
        <w:pStyle w:val="50"/>
        <w:numPr>
          <w:ilvl w:val="0"/>
          <w:numId w:val="2"/>
        </w:numPr>
        <w:tabs>
          <w:tab w:val="left" w:pos="857"/>
        </w:tabs>
        <w:jc w:val="both"/>
        <w:rPr>
          <w:i w:val="0"/>
          <w:lang w:val="kk-KZ"/>
        </w:rPr>
      </w:pPr>
      <w:r w:rsidRPr="00602F24">
        <w:rPr>
          <w:i w:val="0"/>
          <w:lang w:val="kk-KZ"/>
        </w:rPr>
        <w:t>"Қазақстанның тұрғын үй құрылыс жинақ банкі" АҚ Директорлар кеңесінің мүшесі Арифханов Айдар Абдразаховичтың өкілеттігі мерзімінен бұрын тоқтатылсын.</w:t>
      </w:r>
    </w:p>
    <w:p w:rsidR="00E32B1D" w:rsidRPr="00602F24" w:rsidRDefault="00E32B1D" w:rsidP="00E32B1D">
      <w:pPr>
        <w:pStyle w:val="50"/>
        <w:numPr>
          <w:ilvl w:val="0"/>
          <w:numId w:val="2"/>
        </w:numPr>
        <w:tabs>
          <w:tab w:val="left" w:pos="857"/>
        </w:tabs>
        <w:jc w:val="both"/>
        <w:rPr>
          <w:i w:val="0"/>
          <w:lang w:val="kk-KZ"/>
        </w:rPr>
      </w:pPr>
      <w:r w:rsidRPr="00602F24">
        <w:rPr>
          <w:i w:val="0"/>
          <w:lang w:val="kk-KZ"/>
        </w:rPr>
        <w:t>Жалғыз акционердің өкілі ретінде "Қазақстанның тұрғын үй құрылыс жинақ банкі" АҚ Директорлар кеңесінің мүшесі болып жалпы алғанда "Қазақстанның тұрғын үй құрылыс жинақ банкі" АҚ Директорлар кеңесінің өкілеттік мерзімімен Ускенбаев Қайырбек Айтпаевич сайлансын.</w:t>
      </w:r>
    </w:p>
    <w:p w:rsidR="00E32B1D" w:rsidRPr="00602F24" w:rsidRDefault="00E32B1D" w:rsidP="00E32B1D">
      <w:pPr>
        <w:pStyle w:val="50"/>
        <w:numPr>
          <w:ilvl w:val="0"/>
          <w:numId w:val="2"/>
        </w:numPr>
        <w:tabs>
          <w:tab w:val="left" w:pos="857"/>
        </w:tabs>
        <w:jc w:val="both"/>
        <w:rPr>
          <w:i w:val="0"/>
          <w:lang w:val="kk-KZ"/>
        </w:rPr>
      </w:pPr>
      <w:r w:rsidRPr="00602F24">
        <w:rPr>
          <w:i w:val="0"/>
          <w:lang w:val="kk-KZ"/>
        </w:rPr>
        <w:t>"Қазақстанның тұрғын үй құрылыс жинақ банкі" АҚ Директорлар Кеңесінің мүшелеріне Қайырбек Айтбайұлы Өскенбаевты "Қазақстанның тұрғын үй құрылыс жинақ банкі" АҚ Директорлар кеңесінің төрағасы етіп сайлау ұсынылсын.</w:t>
      </w:r>
    </w:p>
    <w:p w:rsidR="00E32B1D" w:rsidRPr="00602F24" w:rsidRDefault="00E32B1D" w:rsidP="00E32B1D">
      <w:pPr>
        <w:pStyle w:val="50"/>
        <w:numPr>
          <w:ilvl w:val="0"/>
          <w:numId w:val="2"/>
        </w:numPr>
        <w:tabs>
          <w:tab w:val="left" w:pos="857"/>
        </w:tabs>
        <w:jc w:val="both"/>
        <w:rPr>
          <w:i w:val="0"/>
          <w:lang w:val="kk-KZ"/>
        </w:rPr>
      </w:pPr>
      <w:r w:rsidRPr="00602F24">
        <w:rPr>
          <w:i w:val="0"/>
          <w:lang w:val="kk-KZ"/>
        </w:rPr>
        <w:t>"Қазақстанның тұрғын үй құрылыс жинақ банкі" АҚ Басқармасы осы шешімнен туындайтын қажетті шараларды қабылдасын.</w:t>
      </w:r>
    </w:p>
    <w:p w:rsidR="00E32B1D" w:rsidRDefault="00E32B1D" w:rsidP="00E32B1D">
      <w:pPr>
        <w:pStyle w:val="50"/>
        <w:numPr>
          <w:ilvl w:val="0"/>
          <w:numId w:val="2"/>
        </w:numPr>
        <w:tabs>
          <w:tab w:val="left" w:pos="857"/>
        </w:tabs>
        <w:jc w:val="both"/>
        <w:rPr>
          <w:i w:val="0"/>
          <w:lang w:val="kk-KZ"/>
        </w:rPr>
      </w:pPr>
      <w:r w:rsidRPr="00602F24">
        <w:rPr>
          <w:i w:val="0"/>
          <w:lang w:val="kk-KZ"/>
        </w:rPr>
        <w:t>Осы шешім «Қазақстанның тұрғын үй құрылыс жинақ банкі» АҚ Жалғыз акционерінің шешімі болып табылады.</w:t>
      </w:r>
    </w:p>
    <w:p w:rsidR="00E32B1D" w:rsidRPr="00602F24" w:rsidRDefault="00E32B1D" w:rsidP="00E32B1D">
      <w:pPr>
        <w:pStyle w:val="50"/>
        <w:tabs>
          <w:tab w:val="left" w:pos="857"/>
        </w:tabs>
        <w:jc w:val="both"/>
        <w:rPr>
          <w:i w:val="0"/>
          <w:lang w:val="kk-KZ"/>
        </w:rPr>
      </w:pPr>
    </w:p>
    <w:p w:rsidR="00E32B1D" w:rsidRPr="00E01E6F" w:rsidRDefault="00E32B1D" w:rsidP="00E32B1D">
      <w:pPr>
        <w:spacing w:line="360" w:lineRule="exact"/>
        <w:rPr>
          <w:lang w:val="kk-KZ"/>
        </w:rPr>
      </w:pPr>
      <w:r w:rsidRPr="00350A8C">
        <w:rPr>
          <w:rFonts w:ascii="Times New Roman" w:eastAsia="Times New Roman" w:hAnsi="Times New Roman" w:cs="Times New Roman"/>
          <w:i/>
          <w:iCs/>
          <w:sz w:val="26"/>
          <w:szCs w:val="26"/>
          <w:lang w:val="kk-KZ"/>
        </w:rPr>
        <w:t>Көшірме үзінді дұрыс</w:t>
      </w:r>
      <w:r>
        <w:rPr>
          <w:noProof/>
          <w:lang w:bidi="ar-SA"/>
        </w:rPr>
        <mc:AlternateContent>
          <mc:Choice Requires="wps">
            <w:drawing>
              <wp:anchor distT="0" distB="0" distL="63500" distR="63500" simplePos="0" relativeHeight="251662336" behindDoc="0" locked="0" layoutInCell="1" allowOverlap="1" wp14:anchorId="341AF867" wp14:editId="09B85C8A">
                <wp:simplePos x="0" y="0"/>
                <wp:positionH relativeFrom="margin">
                  <wp:posOffset>23495</wp:posOffset>
                </wp:positionH>
                <wp:positionV relativeFrom="paragraph">
                  <wp:posOffset>331470</wp:posOffset>
                </wp:positionV>
                <wp:extent cx="1737360" cy="165100"/>
                <wp:effectExtent l="0" t="0" r="15240" b="63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B1D" w:rsidRDefault="00E32B1D" w:rsidP="00E32B1D">
                            <w:pPr>
                              <w:pStyle w:val="30"/>
                              <w:shd w:val="clear" w:color="auto" w:fill="auto"/>
                              <w:spacing w:after="0" w:line="260" w:lineRule="exact"/>
                            </w:pPr>
                            <w:r w:rsidRPr="00350A8C">
                              <w:rPr>
                                <w:lang w:val="kk-KZ"/>
                              </w:rPr>
                              <w:t>Басқарма хатшысы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1AF867" id="Text Box 5" o:spid="_x0000_s1029" type="#_x0000_t202" style="position:absolute;margin-left:1.85pt;margin-top:26.1pt;width:136.8pt;height:13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" filled="f" stroked="f">
                <v:textbox style="mso-fit-shape-to-text:t" inset="0,0,0,0">
                  <w:txbxContent>
                    <w:p w:rsidR="00E32B1D" w:rsidRDefault="00E32B1D" w:rsidP="00E32B1D">
                      <w:pPr>
                        <w:pStyle w:val="30"/>
                        <w:shd w:val="clear" w:color="auto" w:fill="auto"/>
                        <w:spacing w:after="0" w:line="260" w:lineRule="exact"/>
                      </w:pPr>
                      <w:r w:rsidRPr="00350A8C">
                        <w:rPr>
                          <w:lang w:val="kk-KZ"/>
                        </w:rPr>
                        <w:t>Басқарма хатшысы</w:t>
                      </w:r>
                    </w:p>
                  </w:txbxContent>
                </v:textbox>
                <w10:wrap anchorx="margin"/>
              </v:shape>
            </w:pict>
          </mc:Fallback>
        </mc:AlternateContent>
      </w:r>
      <w:r>
        <w:rPr>
          <w:noProof/>
          <w:lang w:bidi="ar-SA"/>
        </w:rPr>
        <mc:AlternateContent>
          <mc:Choice Requires="wps">
            <w:drawing>
              <wp:anchor distT="0" distB="0" distL="63500" distR="63500" simplePos="0" relativeHeight="251663360" behindDoc="0" locked="0" layoutInCell="1" allowOverlap="1" wp14:anchorId="00C2DACD" wp14:editId="4E509495">
                <wp:simplePos x="0" y="0"/>
                <wp:positionH relativeFrom="margin">
                  <wp:posOffset>4138295</wp:posOffset>
                </wp:positionH>
                <wp:positionV relativeFrom="paragraph">
                  <wp:posOffset>340995</wp:posOffset>
                </wp:positionV>
                <wp:extent cx="1339850" cy="165100"/>
                <wp:effectExtent l="4445" t="3175" r="0" b="317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B1D" w:rsidRDefault="00E32B1D" w:rsidP="00E32B1D">
                            <w:pPr>
                              <w:pStyle w:val="30"/>
                              <w:shd w:val="clear" w:color="auto" w:fill="auto"/>
                              <w:spacing w:after="0" w:line="260" w:lineRule="exact"/>
                            </w:pPr>
                            <w:r>
                              <w:rPr>
                                <w:rStyle w:val="3Exact"/>
                                <w:b/>
                                <w:bCs/>
                              </w:rPr>
                              <w:t xml:space="preserve">А. </w:t>
                            </w:r>
                            <w:proofErr w:type="spellStart"/>
                            <w:r>
                              <w:rPr>
                                <w:rStyle w:val="3Exact"/>
                                <w:b/>
                                <w:bCs/>
                              </w:rPr>
                              <w:t>Галымжанова</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C2DACD" id="Text Box 7" o:spid="_x0000_s1030" type="#_x0000_t202" style="position:absolute;margin-left:325.85pt;margin-top:26.85pt;width:105.5pt;height:13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" filled="f" stroked="f">
                <v:textbox style="mso-fit-shape-to-text:t" inset="0,0,0,0">
                  <w:txbxContent>
                    <w:p w:rsidR="00E32B1D" w:rsidRDefault="00E32B1D" w:rsidP="00E32B1D">
                      <w:pPr>
                        <w:pStyle w:val="30"/>
                        <w:shd w:val="clear" w:color="auto" w:fill="auto"/>
                        <w:spacing w:after="0" w:line="260" w:lineRule="exact"/>
                      </w:pPr>
                      <w:r>
                        <w:rPr>
                          <w:rStyle w:val="3Exact"/>
                          <w:b/>
                          <w:bCs/>
                        </w:rPr>
                        <w:t>А. Галымжанова</w:t>
                      </w:r>
                    </w:p>
                  </w:txbxContent>
                </v:textbox>
                <w10:wrap anchorx="margin"/>
              </v:shape>
            </w:pict>
          </mc:Fallback>
        </mc:AlternateContent>
      </w:r>
      <w:r>
        <w:rPr>
          <w:noProof/>
          <w:lang w:bidi="ar-SA"/>
        </w:rPr>
        <mc:AlternateContent>
          <mc:Choice Requires="wps">
            <w:drawing>
              <wp:anchor distT="0" distB="0" distL="63500" distR="63500" simplePos="0" relativeHeight="251664384" behindDoc="0" locked="0" layoutInCell="1" allowOverlap="1" wp14:anchorId="0460F51F" wp14:editId="16A84ECD">
                <wp:simplePos x="0" y="0"/>
                <wp:positionH relativeFrom="margin">
                  <wp:posOffset>6177280</wp:posOffset>
                </wp:positionH>
                <wp:positionV relativeFrom="paragraph">
                  <wp:posOffset>1413510</wp:posOffset>
                </wp:positionV>
                <wp:extent cx="301625" cy="304800"/>
                <wp:effectExtent l="0" t="0" r="0" b="63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B1D" w:rsidRDefault="00E32B1D" w:rsidP="00E32B1D">
                            <w:pPr>
                              <w:pStyle w:val="1"/>
                              <w:keepNext/>
                              <w:keepLines/>
                              <w:shd w:val="clear" w:color="auto" w:fill="auto"/>
                              <w:spacing w:line="4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60F51F" id="Text Box 8" o:spid="_x0000_s1031" type="#_x0000_t202" style="position:absolute;margin-left:486.4pt;margin-top:111.3pt;width:23.75pt;height:24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" filled="f" stroked="f">
                <v:textbox style="mso-fit-shape-to-text:t" inset="0,0,0,0">
                  <w:txbxContent>
                    <w:p w:rsidR="00E32B1D" w:rsidRDefault="00E32B1D" w:rsidP="00E32B1D">
                      <w:pPr>
                        <w:pStyle w:val="1"/>
                        <w:keepNext/>
                        <w:keepLines/>
                        <w:shd w:val="clear" w:color="auto" w:fill="auto"/>
                        <w:spacing w:line="480" w:lineRule="exact"/>
                      </w:pPr>
                    </w:p>
                  </w:txbxContent>
                </v:textbox>
                <w10:wrap anchorx="margin"/>
              </v:shape>
            </w:pict>
          </mc:Fallback>
        </mc:AlternateContent>
      </w:r>
    </w:p>
    <w:p w:rsidR="00E22C9F" w:rsidRDefault="00E22C9F"/>
    <w:sectPr w:rsidR="00E22C9F" w:rsidSect="001763A8">
      <w:pgSz w:w="11900" w:h="16840"/>
      <w:pgMar w:top="973" w:right="739" w:bottom="1308" w:left="1577"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E59C9"/>
    <w:multiLevelType w:val="multilevel"/>
    <w:tmpl w:val="9236B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7C7C87"/>
    <w:multiLevelType w:val="multilevel"/>
    <w:tmpl w:val="3304B0F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B1D"/>
    <w:rsid w:val="00E22C9F"/>
    <w:rsid w:val="00E32B1D"/>
    <w:rsid w:val="00E73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76585-70B7-4BFD-ABC5-3AC5038F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32B1D"/>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a0"/>
    <w:rsid w:val="00E32B1D"/>
    <w:rPr>
      <w:rFonts w:ascii="Times New Roman" w:eastAsia="Times New Roman" w:hAnsi="Times New Roman" w:cs="Times New Roman"/>
      <w:b w:val="0"/>
      <w:bCs w:val="0"/>
      <w:i w:val="0"/>
      <w:iCs w:val="0"/>
      <w:smallCaps w:val="0"/>
      <w:strike w:val="0"/>
      <w:sz w:val="26"/>
      <w:szCs w:val="26"/>
      <w:u w:val="none"/>
    </w:rPr>
  </w:style>
  <w:style w:type="character" w:customStyle="1" w:styleId="3Exact">
    <w:name w:val="Основной текст (3) Exact"/>
    <w:basedOn w:val="a0"/>
    <w:rsid w:val="00E32B1D"/>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sid w:val="00E32B1D"/>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link w:val="20"/>
    <w:rsid w:val="00E32B1D"/>
    <w:rPr>
      <w:rFonts w:ascii="Times New Roman" w:eastAsia="Times New Roman" w:hAnsi="Times New Roman" w:cs="Times New Roman"/>
      <w:sz w:val="26"/>
      <w:szCs w:val="26"/>
      <w:shd w:val="clear" w:color="auto" w:fill="FFFFFF"/>
    </w:rPr>
  </w:style>
  <w:style w:type="character" w:customStyle="1" w:styleId="4">
    <w:name w:val="Основной текст (4)_"/>
    <w:basedOn w:val="a0"/>
    <w:link w:val="40"/>
    <w:rsid w:val="00E32B1D"/>
    <w:rPr>
      <w:rFonts w:ascii="Times New Roman" w:eastAsia="Times New Roman" w:hAnsi="Times New Roman" w:cs="Times New Roman"/>
      <w:i/>
      <w:iCs/>
      <w:sz w:val="21"/>
      <w:szCs w:val="21"/>
      <w:shd w:val="clear" w:color="auto" w:fill="FFFFFF"/>
    </w:rPr>
  </w:style>
  <w:style w:type="character" w:customStyle="1" w:styleId="5">
    <w:name w:val="Основной текст (5)_"/>
    <w:basedOn w:val="a0"/>
    <w:link w:val="50"/>
    <w:rsid w:val="00E32B1D"/>
    <w:rPr>
      <w:rFonts w:ascii="Times New Roman" w:eastAsia="Times New Roman" w:hAnsi="Times New Roman" w:cs="Times New Roman"/>
      <w:i/>
      <w:iCs/>
      <w:sz w:val="26"/>
      <w:szCs w:val="26"/>
      <w:shd w:val="clear" w:color="auto" w:fill="FFFFFF"/>
    </w:rPr>
  </w:style>
  <w:style w:type="character" w:customStyle="1" w:styleId="a3">
    <w:name w:val="Подпись к таблице_"/>
    <w:basedOn w:val="a0"/>
    <w:link w:val="a4"/>
    <w:rsid w:val="00E32B1D"/>
    <w:rPr>
      <w:rFonts w:ascii="Times New Roman" w:eastAsia="Times New Roman" w:hAnsi="Times New Roman" w:cs="Times New Roman"/>
      <w:b/>
      <w:bCs/>
      <w:sz w:val="26"/>
      <w:szCs w:val="26"/>
      <w:shd w:val="clear" w:color="auto" w:fill="FFFFFF"/>
    </w:rPr>
  </w:style>
  <w:style w:type="character" w:customStyle="1" w:styleId="21">
    <w:name w:val="Подпись к таблице (2)_"/>
    <w:basedOn w:val="a0"/>
    <w:link w:val="22"/>
    <w:rsid w:val="00E32B1D"/>
    <w:rPr>
      <w:rFonts w:ascii="Times New Roman" w:eastAsia="Times New Roman" w:hAnsi="Times New Roman" w:cs="Times New Roman"/>
      <w:i/>
      <w:iCs/>
      <w:sz w:val="28"/>
      <w:szCs w:val="28"/>
      <w:shd w:val="clear" w:color="auto" w:fill="FFFFFF"/>
    </w:rPr>
  </w:style>
  <w:style w:type="character" w:customStyle="1" w:styleId="216pt">
    <w:name w:val="Подпись к таблице (2) + 16 pt;Полужирный;Не курсив"/>
    <w:basedOn w:val="21"/>
    <w:rsid w:val="00E32B1D"/>
    <w:rPr>
      <w:rFonts w:ascii="Times New Roman" w:eastAsia="Times New Roman" w:hAnsi="Times New Roman" w:cs="Times New Roman"/>
      <w:b/>
      <w:bCs/>
      <w:i/>
      <w:iCs/>
      <w:color w:val="000000"/>
      <w:spacing w:val="0"/>
      <w:w w:val="100"/>
      <w:position w:val="0"/>
      <w:sz w:val="32"/>
      <w:szCs w:val="32"/>
      <w:shd w:val="clear" w:color="auto" w:fill="FFFFFF"/>
    </w:rPr>
  </w:style>
  <w:style w:type="character" w:customStyle="1" w:styleId="2ArialUnicodeMS105pt">
    <w:name w:val="Основной текст (2) + Arial Unicode MS;10;5 pt"/>
    <w:basedOn w:val="2"/>
    <w:rsid w:val="00E32B1D"/>
    <w:rPr>
      <w:rFonts w:ascii="Arial Unicode MS" w:eastAsia="Arial Unicode MS" w:hAnsi="Arial Unicode MS" w:cs="Arial Unicode MS"/>
      <w:color w:val="000000"/>
      <w:spacing w:val="0"/>
      <w:w w:val="100"/>
      <w:position w:val="0"/>
      <w:sz w:val="21"/>
      <w:szCs w:val="21"/>
      <w:shd w:val="clear" w:color="auto" w:fill="FFFFFF"/>
      <w:lang w:val="ru-RU" w:eastAsia="ru-RU" w:bidi="ru-RU"/>
    </w:rPr>
  </w:style>
  <w:style w:type="character" w:customStyle="1" w:styleId="1Exact">
    <w:name w:val="Заголовок №1 Exact"/>
    <w:basedOn w:val="a0"/>
    <w:link w:val="1"/>
    <w:rsid w:val="00E32B1D"/>
    <w:rPr>
      <w:rFonts w:ascii="Franklin Gothic Heavy" w:eastAsia="Franklin Gothic Heavy" w:hAnsi="Franklin Gothic Heavy" w:cs="Franklin Gothic Heavy"/>
      <w:i/>
      <w:iCs/>
      <w:spacing w:val="-10"/>
      <w:sz w:val="48"/>
      <w:szCs w:val="48"/>
      <w:shd w:val="clear" w:color="auto" w:fill="FFFFFF"/>
    </w:rPr>
  </w:style>
  <w:style w:type="paragraph" w:customStyle="1" w:styleId="20">
    <w:name w:val="Основной текст (2)"/>
    <w:basedOn w:val="a"/>
    <w:link w:val="2"/>
    <w:rsid w:val="00E32B1D"/>
    <w:pPr>
      <w:shd w:val="clear" w:color="auto" w:fill="FFFFFF"/>
      <w:spacing w:before="240" w:after="60" w:line="0" w:lineRule="atLeast"/>
    </w:pPr>
    <w:rPr>
      <w:rFonts w:ascii="Times New Roman" w:eastAsia="Times New Roman" w:hAnsi="Times New Roman" w:cs="Times New Roman"/>
      <w:color w:val="auto"/>
      <w:sz w:val="26"/>
      <w:szCs w:val="26"/>
      <w:lang w:eastAsia="en-US" w:bidi="ar-SA"/>
    </w:rPr>
  </w:style>
  <w:style w:type="paragraph" w:customStyle="1" w:styleId="30">
    <w:name w:val="Основной текст (3)"/>
    <w:basedOn w:val="a"/>
    <w:link w:val="3"/>
    <w:rsid w:val="00E32B1D"/>
    <w:pPr>
      <w:shd w:val="clear" w:color="auto" w:fill="FFFFFF"/>
      <w:spacing w:after="240" w:line="317" w:lineRule="exact"/>
    </w:pPr>
    <w:rPr>
      <w:rFonts w:ascii="Times New Roman" w:eastAsia="Times New Roman" w:hAnsi="Times New Roman" w:cs="Times New Roman"/>
      <w:b/>
      <w:bCs/>
      <w:color w:val="auto"/>
      <w:sz w:val="26"/>
      <w:szCs w:val="26"/>
      <w:lang w:eastAsia="en-US" w:bidi="ar-SA"/>
    </w:rPr>
  </w:style>
  <w:style w:type="paragraph" w:customStyle="1" w:styleId="40">
    <w:name w:val="Основной текст (4)"/>
    <w:basedOn w:val="a"/>
    <w:link w:val="4"/>
    <w:rsid w:val="00E32B1D"/>
    <w:pPr>
      <w:shd w:val="clear" w:color="auto" w:fill="FFFFFF"/>
      <w:spacing w:before="60" w:after="240" w:line="252" w:lineRule="exact"/>
    </w:pPr>
    <w:rPr>
      <w:rFonts w:ascii="Times New Roman" w:eastAsia="Times New Roman" w:hAnsi="Times New Roman" w:cs="Times New Roman"/>
      <w:i/>
      <w:iCs/>
      <w:color w:val="auto"/>
      <w:sz w:val="21"/>
      <w:szCs w:val="21"/>
      <w:lang w:eastAsia="en-US" w:bidi="ar-SA"/>
    </w:rPr>
  </w:style>
  <w:style w:type="paragraph" w:customStyle="1" w:styleId="50">
    <w:name w:val="Основной текст (5)"/>
    <w:basedOn w:val="a"/>
    <w:link w:val="5"/>
    <w:rsid w:val="00E32B1D"/>
    <w:pPr>
      <w:shd w:val="clear" w:color="auto" w:fill="FFFFFF"/>
      <w:spacing w:line="302" w:lineRule="exact"/>
    </w:pPr>
    <w:rPr>
      <w:rFonts w:ascii="Times New Roman" w:eastAsia="Times New Roman" w:hAnsi="Times New Roman" w:cs="Times New Roman"/>
      <w:i/>
      <w:iCs/>
      <w:color w:val="auto"/>
      <w:sz w:val="26"/>
      <w:szCs w:val="26"/>
      <w:lang w:eastAsia="en-US" w:bidi="ar-SA"/>
    </w:rPr>
  </w:style>
  <w:style w:type="paragraph" w:customStyle="1" w:styleId="a4">
    <w:name w:val="Подпись к таблице"/>
    <w:basedOn w:val="a"/>
    <w:link w:val="a3"/>
    <w:rsid w:val="00E32B1D"/>
    <w:pPr>
      <w:shd w:val="clear" w:color="auto" w:fill="FFFFFF"/>
      <w:spacing w:after="60" w:line="0" w:lineRule="atLeast"/>
      <w:jc w:val="both"/>
    </w:pPr>
    <w:rPr>
      <w:rFonts w:ascii="Times New Roman" w:eastAsia="Times New Roman" w:hAnsi="Times New Roman" w:cs="Times New Roman"/>
      <w:b/>
      <w:bCs/>
      <w:color w:val="auto"/>
      <w:sz w:val="26"/>
      <w:szCs w:val="26"/>
      <w:lang w:eastAsia="en-US" w:bidi="ar-SA"/>
    </w:rPr>
  </w:style>
  <w:style w:type="paragraph" w:customStyle="1" w:styleId="22">
    <w:name w:val="Подпись к таблице (2)"/>
    <w:basedOn w:val="a"/>
    <w:link w:val="21"/>
    <w:rsid w:val="00E32B1D"/>
    <w:pPr>
      <w:shd w:val="clear" w:color="auto" w:fill="FFFFFF"/>
      <w:spacing w:before="60" w:line="0" w:lineRule="atLeast"/>
      <w:jc w:val="both"/>
    </w:pPr>
    <w:rPr>
      <w:rFonts w:ascii="Times New Roman" w:eastAsia="Times New Roman" w:hAnsi="Times New Roman" w:cs="Times New Roman"/>
      <w:i/>
      <w:iCs/>
      <w:color w:val="auto"/>
      <w:sz w:val="28"/>
      <w:szCs w:val="28"/>
      <w:lang w:eastAsia="en-US" w:bidi="ar-SA"/>
    </w:rPr>
  </w:style>
  <w:style w:type="paragraph" w:customStyle="1" w:styleId="1">
    <w:name w:val="Заголовок №1"/>
    <w:basedOn w:val="a"/>
    <w:link w:val="1Exact"/>
    <w:rsid w:val="00E32B1D"/>
    <w:pPr>
      <w:shd w:val="clear" w:color="auto" w:fill="FFFFFF"/>
      <w:spacing w:line="0" w:lineRule="atLeast"/>
      <w:outlineLvl w:val="0"/>
    </w:pPr>
    <w:rPr>
      <w:rFonts w:ascii="Franklin Gothic Heavy" w:eastAsia="Franklin Gothic Heavy" w:hAnsi="Franklin Gothic Heavy" w:cs="Franklin Gothic Heavy"/>
      <w:i/>
      <w:iCs/>
      <w:color w:val="auto"/>
      <w:spacing w:val="-10"/>
      <w:sz w:val="48"/>
      <w:szCs w:val="48"/>
      <w:lang w:eastAsia="en-US" w:bidi="ar-SA"/>
    </w:rPr>
  </w:style>
  <w:style w:type="paragraph" w:styleId="a5">
    <w:name w:val="No Spacing"/>
    <w:uiPriority w:val="1"/>
    <w:qFormat/>
    <w:rsid w:val="00E32B1D"/>
    <w:pPr>
      <w:widowControl w:val="0"/>
      <w:spacing w:after="0" w:line="240" w:lineRule="auto"/>
    </w:pPr>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Дауылбаев Диас Шымырбекович</dc:creator>
  <cp:keywords/>
  <dc:description/>
  <cp:lastModifiedBy>Савинцев Иван Николаевич</cp:lastModifiedBy>
  <cp:revision>2</cp:revision>
  <dcterms:created xsi:type="dcterms:W3CDTF">2020-10-29T12:40:00Z</dcterms:created>
  <dcterms:modified xsi:type="dcterms:W3CDTF">2020-10-29T12:40:00Z</dcterms:modified>
</cp:coreProperties>
</file>