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0AF7B" w14:textId="77777777" w:rsidR="00DE2324" w:rsidRPr="00C753E1" w:rsidRDefault="00DE2324" w:rsidP="002F43DA">
      <w:pPr>
        <w:pStyle w:val="ae"/>
        <w:jc w:val="center"/>
        <w:rPr>
          <w:rFonts w:eastAsia="Times New Roman"/>
          <w:bCs/>
          <w:noProof w:val="0"/>
          <w:color w:val="000000"/>
          <w:sz w:val="24"/>
          <w:szCs w:val="24"/>
        </w:rPr>
      </w:pPr>
    </w:p>
    <w:p w14:paraId="2DD8E471" w14:textId="77777777" w:rsidR="00DE2324" w:rsidRPr="00C753E1" w:rsidRDefault="00DE2324" w:rsidP="002F43DA">
      <w:pPr>
        <w:pStyle w:val="ae"/>
        <w:jc w:val="center"/>
        <w:rPr>
          <w:rFonts w:eastAsia="Times New Roman"/>
          <w:bCs/>
          <w:noProof w:val="0"/>
          <w:color w:val="000000"/>
          <w:sz w:val="24"/>
          <w:szCs w:val="24"/>
        </w:rPr>
      </w:pPr>
    </w:p>
    <w:p w14:paraId="74C085F5" w14:textId="77777777" w:rsidR="00DE2324" w:rsidRPr="00C753E1" w:rsidRDefault="00DE2324" w:rsidP="002F43DA">
      <w:pPr>
        <w:pStyle w:val="ae"/>
        <w:jc w:val="center"/>
        <w:rPr>
          <w:rFonts w:eastAsia="Times New Roman"/>
          <w:bCs/>
          <w:noProof w:val="0"/>
          <w:color w:val="000000"/>
          <w:sz w:val="24"/>
          <w:szCs w:val="24"/>
        </w:rPr>
      </w:pPr>
    </w:p>
    <w:p w14:paraId="18E01014" w14:textId="34B027F6" w:rsidR="00F20302" w:rsidRPr="00C753E1" w:rsidRDefault="00041887" w:rsidP="00F20302">
      <w:pPr>
        <w:shd w:val="clear" w:color="auto" w:fill="FFFFFF"/>
        <w:ind w:right="2"/>
        <w:jc w:val="center"/>
        <w:rPr>
          <w:b/>
          <w:bCs/>
          <w:color w:val="000000"/>
          <w:sz w:val="24"/>
          <w:szCs w:val="24"/>
        </w:rPr>
      </w:pPr>
      <w:r w:rsidRPr="00C753E1">
        <w:rPr>
          <w:b/>
          <w:bCs/>
          <w:color w:val="000000"/>
          <w:sz w:val="24"/>
          <w:szCs w:val="24"/>
          <w:lang w:val="kk"/>
        </w:rPr>
        <w:t xml:space="preserve">"Отбасы банк" АҚ Іскерлік этика кодексі </w:t>
      </w:r>
    </w:p>
    <w:p w14:paraId="66D57D58" w14:textId="2DAA5FB5" w:rsidR="00E172A3" w:rsidRPr="00C753E1" w:rsidRDefault="00041887" w:rsidP="00F20302">
      <w:pPr>
        <w:shd w:val="clear" w:color="auto" w:fill="FFFFFF"/>
        <w:ind w:right="2"/>
        <w:jc w:val="center"/>
        <w:rPr>
          <w:b/>
          <w:bCs/>
          <w:color w:val="00B0F0"/>
          <w:sz w:val="24"/>
          <w:szCs w:val="24"/>
        </w:rPr>
      </w:pPr>
      <w:r w:rsidRPr="00C753E1">
        <w:rPr>
          <w:b/>
          <w:bCs/>
          <w:color w:val="00B0F0"/>
          <w:sz w:val="24"/>
          <w:szCs w:val="24"/>
          <w:lang w:val="kk"/>
        </w:rPr>
        <w:t>(</w:t>
      </w:r>
      <w:r w:rsidR="00711BF3">
        <w:rPr>
          <w:b/>
          <w:bCs/>
          <w:color w:val="00B0F0"/>
          <w:sz w:val="24"/>
          <w:szCs w:val="24"/>
        </w:rPr>
        <w:t>27</w:t>
      </w:r>
      <w:r w:rsidRPr="00C753E1">
        <w:rPr>
          <w:b/>
          <w:bCs/>
          <w:color w:val="00B0F0"/>
          <w:sz w:val="24"/>
          <w:szCs w:val="24"/>
          <w:lang w:val="kk"/>
        </w:rPr>
        <w:t>.</w:t>
      </w:r>
      <w:r w:rsidR="00711BF3">
        <w:rPr>
          <w:b/>
          <w:bCs/>
          <w:color w:val="00B0F0"/>
          <w:sz w:val="24"/>
          <w:szCs w:val="24"/>
        </w:rPr>
        <w:t>12</w:t>
      </w:r>
      <w:r w:rsidRPr="00C753E1">
        <w:rPr>
          <w:b/>
          <w:bCs/>
          <w:color w:val="00B0F0"/>
          <w:sz w:val="24"/>
          <w:szCs w:val="24"/>
          <w:lang w:val="kk"/>
        </w:rPr>
        <w:t>.2023 жылғы жағдай бойынша)</w:t>
      </w:r>
    </w:p>
    <w:p w14:paraId="27368E02" w14:textId="77777777" w:rsidR="00452F23" w:rsidRPr="00C753E1" w:rsidRDefault="00452F23" w:rsidP="00F20302">
      <w:pPr>
        <w:shd w:val="clear" w:color="auto" w:fill="FFFFFF"/>
        <w:ind w:right="2"/>
        <w:jc w:val="center"/>
        <w:rPr>
          <w:bCs/>
          <w:color w:val="5B9BD5"/>
          <w:sz w:val="24"/>
          <w:szCs w:val="24"/>
        </w:rPr>
      </w:pPr>
    </w:p>
    <w:p w14:paraId="72F2B1EC" w14:textId="77777777" w:rsidR="00DE2324" w:rsidRPr="00C753E1" w:rsidRDefault="00DE2324" w:rsidP="00F20302">
      <w:pPr>
        <w:shd w:val="clear" w:color="auto" w:fill="FFFFFF"/>
        <w:ind w:right="2"/>
        <w:jc w:val="center"/>
        <w:rPr>
          <w:bCs/>
          <w:color w:val="5B9BD5"/>
          <w:sz w:val="24"/>
          <w:szCs w:val="24"/>
        </w:rPr>
      </w:pPr>
    </w:p>
    <w:p w14:paraId="63A0AAB6" w14:textId="77777777" w:rsidR="00DE2324" w:rsidRPr="00C753E1" w:rsidRDefault="00DE2324" w:rsidP="00F20302">
      <w:pPr>
        <w:shd w:val="clear" w:color="auto" w:fill="FFFFFF"/>
        <w:ind w:right="2"/>
        <w:jc w:val="center"/>
        <w:rPr>
          <w:bCs/>
          <w:color w:val="5B9BD5"/>
          <w:sz w:val="24"/>
          <w:szCs w:val="24"/>
        </w:rPr>
      </w:pPr>
    </w:p>
    <w:p w14:paraId="25C1EB40" w14:textId="77777777" w:rsidR="00A14AAD" w:rsidRPr="00C753E1" w:rsidRDefault="00A14AAD" w:rsidP="00F20302">
      <w:pPr>
        <w:shd w:val="clear" w:color="auto" w:fill="FFFFFF"/>
        <w:ind w:right="2"/>
        <w:jc w:val="center"/>
        <w:rPr>
          <w:bCs/>
          <w:color w:val="5B9BD5"/>
          <w:sz w:val="24"/>
          <w:szCs w:val="24"/>
        </w:rPr>
      </w:pPr>
    </w:p>
    <w:p w14:paraId="1B6AB5A4" w14:textId="77777777" w:rsidR="00A14AAD" w:rsidRPr="00C753E1" w:rsidRDefault="00A14AAD" w:rsidP="00F20302">
      <w:pPr>
        <w:shd w:val="clear" w:color="auto" w:fill="FFFFFF"/>
        <w:ind w:right="2"/>
        <w:jc w:val="center"/>
        <w:rPr>
          <w:bCs/>
          <w:color w:val="5B9BD5"/>
          <w:sz w:val="24"/>
          <w:szCs w:val="24"/>
        </w:rPr>
      </w:pPr>
    </w:p>
    <w:p w14:paraId="67C721AD" w14:textId="77777777" w:rsidR="00DE2324" w:rsidRPr="00C753E1" w:rsidRDefault="00DE2324" w:rsidP="00F20302">
      <w:pPr>
        <w:shd w:val="clear" w:color="auto" w:fill="FFFFFF"/>
        <w:ind w:right="2"/>
        <w:jc w:val="center"/>
        <w:rPr>
          <w:bCs/>
          <w:color w:val="5B9BD5"/>
          <w:sz w:val="24"/>
          <w:szCs w:val="24"/>
        </w:rPr>
      </w:pPr>
    </w:p>
    <w:p w14:paraId="5D63E687" w14:textId="77777777" w:rsidR="00DE2324" w:rsidRPr="00C753E1" w:rsidRDefault="00DE2324" w:rsidP="00F20302">
      <w:pPr>
        <w:shd w:val="clear" w:color="auto" w:fill="FFFFFF"/>
        <w:ind w:right="2"/>
        <w:jc w:val="center"/>
        <w:rPr>
          <w:bCs/>
          <w:color w:val="5B9BD5"/>
          <w:sz w:val="24"/>
          <w:szCs w:val="24"/>
        </w:rPr>
      </w:pPr>
    </w:p>
    <w:p w14:paraId="5C8FAC79" w14:textId="77777777" w:rsidR="00DE2324" w:rsidRPr="00C753E1" w:rsidRDefault="00DE2324" w:rsidP="00F20302">
      <w:pPr>
        <w:shd w:val="clear" w:color="auto" w:fill="FFFFFF"/>
        <w:ind w:right="2"/>
        <w:jc w:val="center"/>
        <w:rPr>
          <w:bCs/>
          <w:color w:val="5B9BD5"/>
          <w:sz w:val="24"/>
          <w:szCs w:val="24"/>
        </w:rPr>
      </w:pPr>
    </w:p>
    <w:p w14:paraId="0ED87939" w14:textId="77777777" w:rsidR="00DE2324" w:rsidRPr="00C753E1" w:rsidRDefault="00DE2324" w:rsidP="00F20302">
      <w:pPr>
        <w:shd w:val="clear" w:color="auto" w:fill="FFFFFF"/>
        <w:ind w:right="2"/>
        <w:jc w:val="center"/>
        <w:rPr>
          <w:bCs/>
          <w:color w:val="5B9BD5"/>
          <w:sz w:val="24"/>
          <w:szCs w:val="24"/>
        </w:rPr>
      </w:pPr>
    </w:p>
    <w:p w14:paraId="21AF3C54" w14:textId="77777777" w:rsidR="00DE2324" w:rsidRPr="00C753E1" w:rsidRDefault="00DE2324" w:rsidP="00F20302">
      <w:pPr>
        <w:shd w:val="clear" w:color="auto" w:fill="FFFFFF"/>
        <w:ind w:right="2"/>
        <w:jc w:val="center"/>
        <w:rPr>
          <w:bCs/>
          <w:color w:val="5B9BD5"/>
          <w:sz w:val="24"/>
          <w:szCs w:val="24"/>
        </w:rPr>
      </w:pPr>
    </w:p>
    <w:p w14:paraId="5AAA13F8" w14:textId="77777777" w:rsidR="00DE2324" w:rsidRPr="00C753E1" w:rsidRDefault="00DE2324" w:rsidP="00F20302">
      <w:pPr>
        <w:shd w:val="clear" w:color="auto" w:fill="FFFFFF"/>
        <w:ind w:right="2"/>
        <w:jc w:val="center"/>
        <w:rPr>
          <w:bCs/>
          <w:color w:val="5B9BD5"/>
          <w:sz w:val="24"/>
          <w:szCs w:val="24"/>
        </w:rPr>
      </w:pPr>
    </w:p>
    <w:p w14:paraId="49CCE670" w14:textId="77777777" w:rsidR="00DE2324" w:rsidRPr="00C753E1" w:rsidRDefault="00DE2324" w:rsidP="00F20302">
      <w:pPr>
        <w:shd w:val="clear" w:color="auto" w:fill="FFFFFF"/>
        <w:ind w:right="2"/>
        <w:jc w:val="center"/>
        <w:rPr>
          <w:bCs/>
          <w:color w:val="5B9BD5"/>
          <w:sz w:val="24"/>
          <w:szCs w:val="24"/>
        </w:rPr>
      </w:pPr>
    </w:p>
    <w:p w14:paraId="54B12C41" w14:textId="77777777" w:rsidR="00DE2324" w:rsidRPr="00C753E1" w:rsidRDefault="00DE2324" w:rsidP="00F20302">
      <w:pPr>
        <w:shd w:val="clear" w:color="auto" w:fill="FFFFFF"/>
        <w:ind w:right="2"/>
        <w:jc w:val="center"/>
        <w:rPr>
          <w:bCs/>
          <w:color w:val="5B9BD5"/>
          <w:sz w:val="24"/>
          <w:szCs w:val="24"/>
        </w:rPr>
      </w:pPr>
    </w:p>
    <w:p w14:paraId="2BFBA417" w14:textId="77777777" w:rsidR="00DE2324" w:rsidRPr="00C753E1" w:rsidRDefault="00DE2324" w:rsidP="00F20302">
      <w:pPr>
        <w:shd w:val="clear" w:color="auto" w:fill="FFFFFF"/>
        <w:ind w:right="2"/>
        <w:jc w:val="center"/>
        <w:rPr>
          <w:bCs/>
          <w:color w:val="5B9BD5"/>
          <w:sz w:val="24"/>
          <w:szCs w:val="24"/>
        </w:rPr>
      </w:pPr>
    </w:p>
    <w:p w14:paraId="6FD2BE19" w14:textId="77777777" w:rsidR="00DE2324" w:rsidRPr="00C753E1" w:rsidRDefault="00DE2324" w:rsidP="00F20302">
      <w:pPr>
        <w:shd w:val="clear" w:color="auto" w:fill="FFFFFF"/>
        <w:ind w:right="2"/>
        <w:jc w:val="center"/>
        <w:rPr>
          <w:bCs/>
          <w:color w:val="5B9BD5"/>
          <w:sz w:val="24"/>
          <w:szCs w:val="24"/>
        </w:rPr>
      </w:pPr>
    </w:p>
    <w:p w14:paraId="02D3CAAF" w14:textId="77777777" w:rsidR="00DE2324" w:rsidRPr="00C753E1" w:rsidRDefault="00DE2324" w:rsidP="00F20302">
      <w:pPr>
        <w:shd w:val="clear" w:color="auto" w:fill="FFFFFF"/>
        <w:ind w:right="2"/>
        <w:jc w:val="center"/>
        <w:rPr>
          <w:bCs/>
          <w:color w:val="5B9BD5"/>
          <w:sz w:val="24"/>
          <w:szCs w:val="24"/>
        </w:rPr>
      </w:pPr>
    </w:p>
    <w:p w14:paraId="121349F5" w14:textId="77777777" w:rsidR="00DE2324" w:rsidRPr="00C753E1" w:rsidRDefault="00DE2324" w:rsidP="00F20302">
      <w:pPr>
        <w:shd w:val="clear" w:color="auto" w:fill="FFFFFF"/>
        <w:ind w:right="2"/>
        <w:jc w:val="center"/>
        <w:rPr>
          <w:bCs/>
          <w:color w:val="5B9BD5"/>
          <w:sz w:val="24"/>
          <w:szCs w:val="24"/>
        </w:rPr>
      </w:pPr>
    </w:p>
    <w:p w14:paraId="09090032" w14:textId="77777777" w:rsidR="00DE2324" w:rsidRPr="00C753E1" w:rsidRDefault="00DE2324" w:rsidP="00F20302">
      <w:pPr>
        <w:shd w:val="clear" w:color="auto" w:fill="FFFFFF"/>
        <w:ind w:right="2"/>
        <w:jc w:val="center"/>
        <w:rPr>
          <w:bCs/>
          <w:color w:val="5B9BD5"/>
          <w:sz w:val="24"/>
          <w:szCs w:val="24"/>
        </w:rPr>
      </w:pPr>
    </w:p>
    <w:p w14:paraId="39592D85" w14:textId="77777777" w:rsidR="00DE2324" w:rsidRDefault="00DE2324" w:rsidP="00F20302">
      <w:pPr>
        <w:shd w:val="clear" w:color="auto" w:fill="FFFFFF"/>
        <w:ind w:right="2"/>
        <w:jc w:val="center"/>
        <w:rPr>
          <w:bCs/>
          <w:color w:val="5B9BD5"/>
          <w:sz w:val="24"/>
          <w:szCs w:val="24"/>
        </w:rPr>
      </w:pPr>
    </w:p>
    <w:p w14:paraId="7598D213" w14:textId="77777777" w:rsidR="00AB410A" w:rsidRDefault="00AB410A" w:rsidP="00F20302">
      <w:pPr>
        <w:shd w:val="clear" w:color="auto" w:fill="FFFFFF"/>
        <w:ind w:right="2"/>
        <w:jc w:val="center"/>
        <w:rPr>
          <w:bCs/>
          <w:color w:val="5B9BD5"/>
          <w:sz w:val="24"/>
          <w:szCs w:val="24"/>
        </w:rPr>
      </w:pPr>
    </w:p>
    <w:p w14:paraId="02C02249" w14:textId="77777777" w:rsidR="00AB410A" w:rsidRDefault="00AB410A" w:rsidP="00F20302">
      <w:pPr>
        <w:shd w:val="clear" w:color="auto" w:fill="FFFFFF"/>
        <w:ind w:right="2"/>
        <w:jc w:val="center"/>
        <w:rPr>
          <w:bCs/>
          <w:color w:val="5B9BD5"/>
          <w:sz w:val="24"/>
          <w:szCs w:val="24"/>
        </w:rPr>
      </w:pPr>
    </w:p>
    <w:p w14:paraId="1FEFF5E8" w14:textId="77777777" w:rsidR="00AB410A" w:rsidRDefault="00AB410A" w:rsidP="00F20302">
      <w:pPr>
        <w:shd w:val="clear" w:color="auto" w:fill="FFFFFF"/>
        <w:ind w:right="2"/>
        <w:jc w:val="center"/>
        <w:rPr>
          <w:bCs/>
          <w:color w:val="5B9BD5"/>
          <w:sz w:val="24"/>
          <w:szCs w:val="24"/>
        </w:rPr>
      </w:pPr>
    </w:p>
    <w:p w14:paraId="53B97F47" w14:textId="77777777" w:rsidR="00AB410A" w:rsidRDefault="00AB410A" w:rsidP="00F20302">
      <w:pPr>
        <w:shd w:val="clear" w:color="auto" w:fill="FFFFFF"/>
        <w:ind w:right="2"/>
        <w:jc w:val="center"/>
        <w:rPr>
          <w:bCs/>
          <w:color w:val="5B9BD5"/>
          <w:sz w:val="24"/>
          <w:szCs w:val="24"/>
        </w:rPr>
      </w:pPr>
    </w:p>
    <w:p w14:paraId="0E54A7E7" w14:textId="77777777" w:rsidR="00AB410A" w:rsidRDefault="00AB410A" w:rsidP="00F20302">
      <w:pPr>
        <w:shd w:val="clear" w:color="auto" w:fill="FFFFFF"/>
        <w:ind w:right="2"/>
        <w:jc w:val="center"/>
        <w:rPr>
          <w:bCs/>
          <w:color w:val="5B9BD5"/>
          <w:sz w:val="24"/>
          <w:szCs w:val="24"/>
        </w:rPr>
      </w:pPr>
    </w:p>
    <w:p w14:paraId="60BA0BFA" w14:textId="77777777" w:rsidR="00AB410A" w:rsidRDefault="00AB410A" w:rsidP="00F20302">
      <w:pPr>
        <w:shd w:val="clear" w:color="auto" w:fill="FFFFFF"/>
        <w:ind w:right="2"/>
        <w:jc w:val="center"/>
        <w:rPr>
          <w:bCs/>
          <w:color w:val="5B9BD5"/>
          <w:sz w:val="24"/>
          <w:szCs w:val="24"/>
        </w:rPr>
      </w:pPr>
    </w:p>
    <w:p w14:paraId="5C6A6576" w14:textId="77777777" w:rsidR="00AB410A" w:rsidRDefault="00AB410A" w:rsidP="00F20302">
      <w:pPr>
        <w:shd w:val="clear" w:color="auto" w:fill="FFFFFF"/>
        <w:ind w:right="2"/>
        <w:jc w:val="center"/>
        <w:rPr>
          <w:bCs/>
          <w:color w:val="5B9BD5"/>
          <w:sz w:val="24"/>
          <w:szCs w:val="24"/>
        </w:rPr>
      </w:pPr>
    </w:p>
    <w:p w14:paraId="78C3526E" w14:textId="77777777" w:rsidR="00AB410A" w:rsidRDefault="00AB410A" w:rsidP="00F20302">
      <w:pPr>
        <w:shd w:val="clear" w:color="auto" w:fill="FFFFFF"/>
        <w:ind w:right="2"/>
        <w:jc w:val="center"/>
        <w:rPr>
          <w:bCs/>
          <w:color w:val="5B9BD5"/>
          <w:sz w:val="24"/>
          <w:szCs w:val="24"/>
        </w:rPr>
      </w:pPr>
    </w:p>
    <w:p w14:paraId="783E3BBF" w14:textId="77777777" w:rsidR="00AB410A" w:rsidRDefault="00AB410A" w:rsidP="00F20302">
      <w:pPr>
        <w:shd w:val="clear" w:color="auto" w:fill="FFFFFF"/>
        <w:ind w:right="2"/>
        <w:jc w:val="center"/>
        <w:rPr>
          <w:bCs/>
          <w:color w:val="5B9BD5"/>
          <w:sz w:val="24"/>
          <w:szCs w:val="24"/>
        </w:rPr>
      </w:pPr>
    </w:p>
    <w:p w14:paraId="0686FCE9" w14:textId="77777777" w:rsidR="00AB410A" w:rsidRDefault="00AB410A" w:rsidP="00F20302">
      <w:pPr>
        <w:shd w:val="clear" w:color="auto" w:fill="FFFFFF"/>
        <w:ind w:right="2"/>
        <w:jc w:val="center"/>
        <w:rPr>
          <w:bCs/>
          <w:color w:val="5B9BD5"/>
          <w:sz w:val="24"/>
          <w:szCs w:val="24"/>
        </w:rPr>
      </w:pPr>
    </w:p>
    <w:p w14:paraId="03A12721" w14:textId="77777777" w:rsidR="00AB410A" w:rsidRDefault="00AB410A" w:rsidP="00F20302">
      <w:pPr>
        <w:shd w:val="clear" w:color="auto" w:fill="FFFFFF"/>
        <w:ind w:right="2"/>
        <w:jc w:val="center"/>
        <w:rPr>
          <w:bCs/>
          <w:color w:val="5B9BD5"/>
          <w:sz w:val="24"/>
          <w:szCs w:val="24"/>
        </w:rPr>
      </w:pPr>
    </w:p>
    <w:p w14:paraId="5866BE1B" w14:textId="77777777" w:rsidR="00AB410A" w:rsidRPr="00C753E1" w:rsidRDefault="00AB410A" w:rsidP="00F20302">
      <w:pPr>
        <w:shd w:val="clear" w:color="auto" w:fill="FFFFFF"/>
        <w:ind w:right="2"/>
        <w:jc w:val="center"/>
        <w:rPr>
          <w:bCs/>
          <w:color w:val="5B9BD5"/>
          <w:sz w:val="24"/>
          <w:szCs w:val="24"/>
        </w:rPr>
      </w:pPr>
    </w:p>
    <w:p w14:paraId="2D34195D" w14:textId="77777777" w:rsidR="00DE2324" w:rsidRPr="00C753E1" w:rsidRDefault="00DE2324" w:rsidP="00F20302">
      <w:pPr>
        <w:shd w:val="clear" w:color="auto" w:fill="FFFFFF"/>
        <w:ind w:right="2"/>
        <w:jc w:val="center"/>
        <w:rPr>
          <w:bCs/>
          <w:color w:val="5B9BD5"/>
          <w:sz w:val="24"/>
          <w:szCs w:val="24"/>
        </w:rPr>
      </w:pPr>
    </w:p>
    <w:p w14:paraId="42BDDAA7" w14:textId="77777777" w:rsidR="00DE2324" w:rsidRPr="00C753E1" w:rsidRDefault="00DE2324" w:rsidP="00F20302">
      <w:pPr>
        <w:shd w:val="clear" w:color="auto" w:fill="FFFFFF"/>
        <w:ind w:right="2"/>
        <w:jc w:val="center"/>
        <w:rPr>
          <w:bCs/>
          <w:color w:val="5B9BD5"/>
          <w:sz w:val="24"/>
          <w:szCs w:val="24"/>
        </w:rPr>
      </w:pPr>
    </w:p>
    <w:p w14:paraId="087A18A8" w14:textId="1BCFE020" w:rsidR="00DE2324" w:rsidRPr="00C753E1" w:rsidRDefault="00041887" w:rsidP="00F20302">
      <w:pPr>
        <w:shd w:val="clear" w:color="auto" w:fill="FFFFFF"/>
        <w:ind w:right="2"/>
        <w:jc w:val="center"/>
        <w:rPr>
          <w:b/>
          <w:bCs/>
          <w:sz w:val="24"/>
          <w:szCs w:val="24"/>
        </w:rPr>
      </w:pPr>
      <w:r w:rsidRPr="00C753E1">
        <w:rPr>
          <w:b/>
          <w:bCs/>
          <w:sz w:val="24"/>
          <w:szCs w:val="24"/>
          <w:lang w:val="kk"/>
        </w:rPr>
        <w:t>Алматы қ., 2015 жыл</w:t>
      </w:r>
    </w:p>
    <w:p w14:paraId="4F108C4B" w14:textId="77777777" w:rsidR="00FD78B3" w:rsidRDefault="00FD78B3" w:rsidP="00F20302">
      <w:pPr>
        <w:shd w:val="clear" w:color="auto" w:fill="FFFFFF"/>
        <w:ind w:right="2"/>
        <w:jc w:val="center"/>
        <w:rPr>
          <w:b/>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4637"/>
        <w:gridCol w:w="3645"/>
      </w:tblGrid>
      <w:tr w:rsidR="007F5814" w14:paraId="50F8039B" w14:textId="77777777" w:rsidTr="00711BF3">
        <w:tc>
          <w:tcPr>
            <w:tcW w:w="1352" w:type="dxa"/>
            <w:tcBorders>
              <w:top w:val="single" w:sz="4" w:space="0" w:color="auto"/>
              <w:left w:val="single" w:sz="4" w:space="0" w:color="auto"/>
              <w:bottom w:val="single" w:sz="4" w:space="0" w:color="auto"/>
              <w:right w:val="single" w:sz="4" w:space="0" w:color="auto"/>
            </w:tcBorders>
            <w:shd w:val="clear" w:color="auto" w:fill="auto"/>
            <w:hideMark/>
          </w:tcPr>
          <w:p w14:paraId="469CD8C4" w14:textId="77777777" w:rsidR="00436D86" w:rsidRPr="00C753E1" w:rsidRDefault="00041887" w:rsidP="00C47467">
            <w:pPr>
              <w:tabs>
                <w:tab w:val="left" w:pos="0"/>
                <w:tab w:val="left" w:pos="1080"/>
              </w:tabs>
              <w:snapToGrid w:val="0"/>
              <w:jc w:val="center"/>
              <w:rPr>
                <w:b/>
                <w:color w:val="000000"/>
                <w:sz w:val="24"/>
                <w:szCs w:val="24"/>
                <w:lang w:eastAsia="en-US"/>
              </w:rPr>
            </w:pPr>
            <w:r w:rsidRPr="00C753E1">
              <w:rPr>
                <w:b/>
                <w:color w:val="000000"/>
                <w:sz w:val="24"/>
                <w:szCs w:val="24"/>
                <w:lang w:val="kk" w:eastAsia="en-US"/>
              </w:rPr>
              <w:lastRenderedPageBreak/>
              <w:t>Нұсқаның нөмірі</w:t>
            </w:r>
          </w:p>
        </w:tc>
        <w:tc>
          <w:tcPr>
            <w:tcW w:w="4637" w:type="dxa"/>
            <w:tcBorders>
              <w:top w:val="single" w:sz="4" w:space="0" w:color="auto"/>
              <w:left w:val="single" w:sz="4" w:space="0" w:color="auto"/>
              <w:bottom w:val="single" w:sz="4" w:space="0" w:color="auto"/>
              <w:right w:val="single" w:sz="4" w:space="0" w:color="auto"/>
            </w:tcBorders>
            <w:shd w:val="clear" w:color="auto" w:fill="auto"/>
            <w:hideMark/>
          </w:tcPr>
          <w:p w14:paraId="0A34B518" w14:textId="77777777" w:rsidR="00436D86" w:rsidRPr="00C753E1" w:rsidRDefault="00041887" w:rsidP="00C47467">
            <w:pPr>
              <w:tabs>
                <w:tab w:val="left" w:pos="0"/>
                <w:tab w:val="left" w:pos="1080"/>
              </w:tabs>
              <w:snapToGrid w:val="0"/>
              <w:jc w:val="center"/>
              <w:rPr>
                <w:b/>
                <w:color w:val="000000"/>
                <w:sz w:val="24"/>
                <w:szCs w:val="24"/>
                <w:lang w:eastAsia="en-US"/>
              </w:rPr>
            </w:pPr>
            <w:r w:rsidRPr="00C753E1">
              <w:rPr>
                <w:b/>
                <w:color w:val="000000"/>
                <w:sz w:val="24"/>
                <w:szCs w:val="24"/>
                <w:lang w:val="kk" w:eastAsia="en-US"/>
              </w:rPr>
              <w:t>Өзгерістерді/толықтыруларды бекіту туралы Банк органы шешімінің деректемелері</w:t>
            </w:r>
          </w:p>
        </w:tc>
        <w:tc>
          <w:tcPr>
            <w:tcW w:w="3645" w:type="dxa"/>
            <w:tcBorders>
              <w:top w:val="single" w:sz="4" w:space="0" w:color="auto"/>
              <w:left w:val="single" w:sz="4" w:space="0" w:color="auto"/>
              <w:bottom w:val="single" w:sz="4" w:space="0" w:color="auto"/>
              <w:right w:val="single" w:sz="4" w:space="0" w:color="auto"/>
            </w:tcBorders>
            <w:shd w:val="clear" w:color="auto" w:fill="auto"/>
            <w:hideMark/>
          </w:tcPr>
          <w:p w14:paraId="2313FDB0" w14:textId="77777777" w:rsidR="00436D86" w:rsidRPr="00C753E1" w:rsidRDefault="00041887" w:rsidP="00C47467">
            <w:pPr>
              <w:tabs>
                <w:tab w:val="left" w:pos="0"/>
                <w:tab w:val="left" w:pos="1080"/>
              </w:tabs>
              <w:snapToGrid w:val="0"/>
              <w:jc w:val="center"/>
              <w:rPr>
                <w:b/>
                <w:color w:val="000000"/>
                <w:sz w:val="24"/>
                <w:szCs w:val="24"/>
                <w:lang w:eastAsia="en-US"/>
              </w:rPr>
            </w:pPr>
            <w:r w:rsidRPr="00C753E1">
              <w:rPr>
                <w:b/>
                <w:color w:val="000000"/>
                <w:sz w:val="24"/>
                <w:szCs w:val="24"/>
                <w:lang w:val="kk" w:eastAsia="en-US"/>
              </w:rPr>
              <w:t>Бекітілген өзгерістерді/толықтыруларды қолданысқа енгізу тәртібі</w:t>
            </w:r>
          </w:p>
        </w:tc>
      </w:tr>
      <w:tr w:rsidR="007F5814" w14:paraId="2FE8CAA9" w14:textId="77777777" w:rsidTr="00711BF3">
        <w:tc>
          <w:tcPr>
            <w:tcW w:w="1352" w:type="dxa"/>
            <w:tcBorders>
              <w:top w:val="single" w:sz="4" w:space="0" w:color="auto"/>
              <w:left w:val="single" w:sz="4" w:space="0" w:color="auto"/>
              <w:bottom w:val="single" w:sz="4" w:space="0" w:color="auto"/>
              <w:right w:val="single" w:sz="4" w:space="0" w:color="auto"/>
            </w:tcBorders>
            <w:shd w:val="clear" w:color="auto" w:fill="auto"/>
          </w:tcPr>
          <w:p w14:paraId="55AF33C3" w14:textId="77777777" w:rsidR="00436D86" w:rsidRPr="00C753E1" w:rsidRDefault="00436D86" w:rsidP="00C47467">
            <w:pPr>
              <w:pStyle w:val="af1"/>
              <w:widowControl w:val="0"/>
              <w:numPr>
                <w:ilvl w:val="0"/>
                <w:numId w:val="44"/>
              </w:numPr>
              <w:tabs>
                <w:tab w:val="left" w:pos="0"/>
                <w:tab w:val="left" w:pos="1080"/>
              </w:tabs>
              <w:snapToGrid w:val="0"/>
              <w:spacing w:after="0" w:line="240" w:lineRule="auto"/>
              <w:jc w:val="center"/>
              <w:rPr>
                <w:rFonts w:ascii="Times New Roman" w:hAnsi="Times New Roman"/>
                <w:color w:val="000000"/>
                <w:sz w:val="24"/>
                <w:szCs w:val="24"/>
              </w:rPr>
            </w:pPr>
          </w:p>
        </w:tc>
        <w:tc>
          <w:tcPr>
            <w:tcW w:w="4637" w:type="dxa"/>
            <w:tcBorders>
              <w:top w:val="single" w:sz="4" w:space="0" w:color="auto"/>
              <w:left w:val="single" w:sz="4" w:space="0" w:color="auto"/>
              <w:bottom w:val="single" w:sz="4" w:space="0" w:color="auto"/>
              <w:right w:val="single" w:sz="4" w:space="0" w:color="auto"/>
            </w:tcBorders>
            <w:shd w:val="clear" w:color="auto" w:fill="auto"/>
          </w:tcPr>
          <w:p w14:paraId="3D61B39B" w14:textId="77777777" w:rsidR="00436D86" w:rsidRPr="00C753E1" w:rsidRDefault="00041887" w:rsidP="00C47467">
            <w:pPr>
              <w:tabs>
                <w:tab w:val="left" w:pos="0"/>
                <w:tab w:val="left" w:pos="1080"/>
              </w:tabs>
              <w:snapToGrid w:val="0"/>
              <w:jc w:val="both"/>
              <w:rPr>
                <w:color w:val="000000"/>
                <w:sz w:val="24"/>
                <w:szCs w:val="24"/>
                <w:lang w:eastAsia="en-US"/>
              </w:rPr>
            </w:pPr>
            <w:r w:rsidRPr="00C753E1">
              <w:rPr>
                <w:color w:val="000000"/>
                <w:sz w:val="24"/>
                <w:szCs w:val="24"/>
                <w:lang w:val="kk" w:eastAsia="en-US"/>
              </w:rPr>
              <w:t>ДК-нің 21.07.2017 жылғы шешімі (№13 хаттама)</w:t>
            </w:r>
          </w:p>
        </w:tc>
        <w:tc>
          <w:tcPr>
            <w:tcW w:w="3645" w:type="dxa"/>
            <w:tcBorders>
              <w:top w:val="single" w:sz="4" w:space="0" w:color="auto"/>
              <w:left w:val="single" w:sz="4" w:space="0" w:color="auto"/>
              <w:bottom w:val="single" w:sz="4" w:space="0" w:color="auto"/>
              <w:right w:val="single" w:sz="4" w:space="0" w:color="auto"/>
            </w:tcBorders>
            <w:shd w:val="clear" w:color="auto" w:fill="auto"/>
          </w:tcPr>
          <w:p w14:paraId="68340D22" w14:textId="77777777" w:rsidR="00436D86" w:rsidRPr="00C753E1" w:rsidRDefault="00041887" w:rsidP="00C47467">
            <w:pPr>
              <w:tabs>
                <w:tab w:val="left" w:pos="0"/>
                <w:tab w:val="left" w:pos="1080"/>
              </w:tabs>
              <w:snapToGrid w:val="0"/>
              <w:jc w:val="both"/>
              <w:rPr>
                <w:color w:val="000000"/>
                <w:sz w:val="24"/>
                <w:szCs w:val="24"/>
                <w:lang w:eastAsia="en-US"/>
              </w:rPr>
            </w:pPr>
            <w:r w:rsidRPr="00C753E1">
              <w:rPr>
                <w:color w:val="000000"/>
                <w:sz w:val="24"/>
                <w:szCs w:val="24"/>
                <w:lang w:val="kk" w:eastAsia="en-US"/>
              </w:rPr>
              <w:t>Шешім қабылданған күннен бастап</w:t>
            </w:r>
          </w:p>
        </w:tc>
      </w:tr>
      <w:tr w:rsidR="007F5814" w14:paraId="50AA1FAE" w14:textId="77777777" w:rsidTr="00711BF3">
        <w:tc>
          <w:tcPr>
            <w:tcW w:w="1352" w:type="dxa"/>
            <w:tcBorders>
              <w:top w:val="single" w:sz="4" w:space="0" w:color="auto"/>
              <w:left w:val="single" w:sz="4" w:space="0" w:color="auto"/>
              <w:bottom w:val="single" w:sz="4" w:space="0" w:color="auto"/>
              <w:right w:val="single" w:sz="4" w:space="0" w:color="auto"/>
            </w:tcBorders>
            <w:shd w:val="clear" w:color="auto" w:fill="auto"/>
          </w:tcPr>
          <w:p w14:paraId="10B39229" w14:textId="77777777" w:rsidR="00436D86" w:rsidRPr="00C753E1" w:rsidRDefault="00436D86" w:rsidP="00C47467">
            <w:pPr>
              <w:pStyle w:val="af1"/>
              <w:widowControl w:val="0"/>
              <w:numPr>
                <w:ilvl w:val="0"/>
                <w:numId w:val="44"/>
              </w:numPr>
              <w:tabs>
                <w:tab w:val="left" w:pos="0"/>
                <w:tab w:val="left" w:pos="1080"/>
              </w:tabs>
              <w:snapToGrid w:val="0"/>
              <w:spacing w:after="0" w:line="240" w:lineRule="auto"/>
              <w:jc w:val="center"/>
              <w:rPr>
                <w:rFonts w:ascii="Times New Roman" w:hAnsi="Times New Roman"/>
                <w:color w:val="000000"/>
                <w:sz w:val="24"/>
                <w:szCs w:val="24"/>
              </w:rPr>
            </w:pPr>
          </w:p>
        </w:tc>
        <w:tc>
          <w:tcPr>
            <w:tcW w:w="4637" w:type="dxa"/>
            <w:tcBorders>
              <w:top w:val="single" w:sz="4" w:space="0" w:color="auto"/>
              <w:left w:val="single" w:sz="4" w:space="0" w:color="auto"/>
              <w:bottom w:val="single" w:sz="4" w:space="0" w:color="auto"/>
              <w:right w:val="single" w:sz="4" w:space="0" w:color="auto"/>
            </w:tcBorders>
            <w:shd w:val="clear" w:color="auto" w:fill="auto"/>
          </w:tcPr>
          <w:p w14:paraId="53FADD6D" w14:textId="77777777" w:rsidR="00436D86" w:rsidRPr="00C753E1" w:rsidRDefault="00041887" w:rsidP="00C47467">
            <w:pPr>
              <w:tabs>
                <w:tab w:val="left" w:pos="0"/>
                <w:tab w:val="left" w:pos="1080"/>
              </w:tabs>
              <w:snapToGrid w:val="0"/>
              <w:jc w:val="both"/>
              <w:rPr>
                <w:color w:val="000000"/>
                <w:sz w:val="24"/>
                <w:szCs w:val="24"/>
                <w:lang w:eastAsia="en-US"/>
              </w:rPr>
            </w:pPr>
            <w:r w:rsidRPr="00C753E1">
              <w:rPr>
                <w:color w:val="000000"/>
                <w:sz w:val="24"/>
                <w:szCs w:val="24"/>
                <w:lang w:val="kk" w:eastAsia="en-US"/>
              </w:rPr>
              <w:t>ДК-нің 20.03.2020 жылғы шешімі (№3 хаттама)</w:t>
            </w:r>
          </w:p>
        </w:tc>
        <w:tc>
          <w:tcPr>
            <w:tcW w:w="3645" w:type="dxa"/>
            <w:tcBorders>
              <w:top w:val="single" w:sz="4" w:space="0" w:color="auto"/>
              <w:left w:val="single" w:sz="4" w:space="0" w:color="auto"/>
              <w:bottom w:val="single" w:sz="4" w:space="0" w:color="auto"/>
              <w:right w:val="single" w:sz="4" w:space="0" w:color="auto"/>
            </w:tcBorders>
            <w:shd w:val="clear" w:color="auto" w:fill="auto"/>
          </w:tcPr>
          <w:p w14:paraId="5A0D70B8" w14:textId="77777777" w:rsidR="00436D86" w:rsidRPr="00C753E1" w:rsidRDefault="00041887" w:rsidP="00C47467">
            <w:pPr>
              <w:tabs>
                <w:tab w:val="left" w:pos="0"/>
                <w:tab w:val="left" w:pos="1080"/>
              </w:tabs>
              <w:snapToGrid w:val="0"/>
              <w:jc w:val="both"/>
              <w:rPr>
                <w:color w:val="000000"/>
                <w:sz w:val="24"/>
                <w:szCs w:val="24"/>
                <w:lang w:eastAsia="en-US"/>
              </w:rPr>
            </w:pPr>
            <w:r w:rsidRPr="00C753E1">
              <w:rPr>
                <w:color w:val="000000"/>
                <w:sz w:val="24"/>
                <w:szCs w:val="24"/>
                <w:lang w:val="kk" w:eastAsia="en-US"/>
              </w:rPr>
              <w:t>Шешім қабылданған күннен бастап</w:t>
            </w:r>
          </w:p>
        </w:tc>
      </w:tr>
      <w:tr w:rsidR="007F5814" w14:paraId="4B41C954" w14:textId="77777777" w:rsidTr="00711BF3">
        <w:tc>
          <w:tcPr>
            <w:tcW w:w="1352" w:type="dxa"/>
            <w:tcBorders>
              <w:top w:val="single" w:sz="4" w:space="0" w:color="auto"/>
              <w:left w:val="single" w:sz="4" w:space="0" w:color="auto"/>
              <w:bottom w:val="single" w:sz="4" w:space="0" w:color="auto"/>
              <w:right w:val="single" w:sz="4" w:space="0" w:color="auto"/>
            </w:tcBorders>
            <w:shd w:val="clear" w:color="auto" w:fill="auto"/>
          </w:tcPr>
          <w:p w14:paraId="298E3213" w14:textId="77777777" w:rsidR="00B22B26" w:rsidRPr="00C753E1" w:rsidRDefault="00B22B26" w:rsidP="00C47467">
            <w:pPr>
              <w:pStyle w:val="af1"/>
              <w:widowControl w:val="0"/>
              <w:numPr>
                <w:ilvl w:val="0"/>
                <w:numId w:val="44"/>
              </w:numPr>
              <w:tabs>
                <w:tab w:val="left" w:pos="0"/>
                <w:tab w:val="left" w:pos="1080"/>
              </w:tabs>
              <w:snapToGrid w:val="0"/>
              <w:spacing w:after="0" w:line="240" w:lineRule="auto"/>
              <w:jc w:val="center"/>
              <w:rPr>
                <w:rFonts w:ascii="Times New Roman" w:hAnsi="Times New Roman"/>
                <w:color w:val="000000"/>
                <w:sz w:val="24"/>
                <w:szCs w:val="24"/>
              </w:rPr>
            </w:pPr>
          </w:p>
        </w:tc>
        <w:tc>
          <w:tcPr>
            <w:tcW w:w="4637" w:type="dxa"/>
            <w:tcBorders>
              <w:top w:val="single" w:sz="4" w:space="0" w:color="auto"/>
              <w:left w:val="single" w:sz="4" w:space="0" w:color="auto"/>
              <w:bottom w:val="single" w:sz="4" w:space="0" w:color="auto"/>
              <w:right w:val="single" w:sz="4" w:space="0" w:color="auto"/>
            </w:tcBorders>
            <w:shd w:val="clear" w:color="auto" w:fill="auto"/>
          </w:tcPr>
          <w:p w14:paraId="4F23D0E7" w14:textId="77777777" w:rsidR="00B22B26" w:rsidRPr="00C753E1" w:rsidRDefault="00041887" w:rsidP="00B22B26">
            <w:pPr>
              <w:tabs>
                <w:tab w:val="left" w:pos="0"/>
                <w:tab w:val="left" w:pos="1080"/>
              </w:tabs>
              <w:snapToGrid w:val="0"/>
              <w:jc w:val="both"/>
              <w:rPr>
                <w:color w:val="000000"/>
                <w:sz w:val="24"/>
                <w:szCs w:val="24"/>
                <w:lang w:eastAsia="en-US"/>
              </w:rPr>
            </w:pPr>
            <w:r w:rsidRPr="00C753E1">
              <w:rPr>
                <w:color w:val="000000"/>
                <w:sz w:val="24"/>
                <w:szCs w:val="24"/>
                <w:lang w:val="kk" w:eastAsia="en-US"/>
              </w:rPr>
              <w:t>ДК-нің 17.06.2020 жылғы шешімі (№5 хаттама)</w:t>
            </w:r>
          </w:p>
        </w:tc>
        <w:tc>
          <w:tcPr>
            <w:tcW w:w="3645" w:type="dxa"/>
            <w:tcBorders>
              <w:top w:val="single" w:sz="4" w:space="0" w:color="auto"/>
              <w:left w:val="single" w:sz="4" w:space="0" w:color="auto"/>
              <w:bottom w:val="single" w:sz="4" w:space="0" w:color="auto"/>
              <w:right w:val="single" w:sz="4" w:space="0" w:color="auto"/>
            </w:tcBorders>
            <w:shd w:val="clear" w:color="auto" w:fill="auto"/>
          </w:tcPr>
          <w:p w14:paraId="2C120B21" w14:textId="77777777" w:rsidR="00B22B26" w:rsidRPr="00C753E1" w:rsidRDefault="00041887" w:rsidP="00C47467">
            <w:pPr>
              <w:tabs>
                <w:tab w:val="left" w:pos="0"/>
                <w:tab w:val="left" w:pos="1080"/>
              </w:tabs>
              <w:snapToGrid w:val="0"/>
              <w:jc w:val="both"/>
              <w:rPr>
                <w:color w:val="000000"/>
                <w:sz w:val="24"/>
                <w:szCs w:val="24"/>
                <w:lang w:eastAsia="en-US"/>
              </w:rPr>
            </w:pPr>
            <w:r w:rsidRPr="00C753E1">
              <w:rPr>
                <w:color w:val="000000"/>
                <w:sz w:val="24"/>
                <w:szCs w:val="24"/>
                <w:lang w:val="kk" w:eastAsia="en-US"/>
              </w:rPr>
              <w:t>Шешім қабылданған күннен бастап</w:t>
            </w:r>
          </w:p>
        </w:tc>
      </w:tr>
      <w:tr w:rsidR="007F5814" w14:paraId="29955E66" w14:textId="77777777" w:rsidTr="00711BF3">
        <w:tc>
          <w:tcPr>
            <w:tcW w:w="1352" w:type="dxa"/>
            <w:tcBorders>
              <w:top w:val="single" w:sz="4" w:space="0" w:color="auto"/>
              <w:left w:val="single" w:sz="4" w:space="0" w:color="auto"/>
              <w:bottom w:val="single" w:sz="4" w:space="0" w:color="auto"/>
              <w:right w:val="single" w:sz="4" w:space="0" w:color="auto"/>
            </w:tcBorders>
            <w:shd w:val="clear" w:color="auto" w:fill="auto"/>
          </w:tcPr>
          <w:p w14:paraId="35D57B46" w14:textId="77777777" w:rsidR="00D52DFA" w:rsidRPr="00C753E1" w:rsidRDefault="00D52DFA" w:rsidP="00D52DFA">
            <w:pPr>
              <w:pStyle w:val="af1"/>
              <w:widowControl w:val="0"/>
              <w:numPr>
                <w:ilvl w:val="0"/>
                <w:numId w:val="44"/>
              </w:numPr>
              <w:tabs>
                <w:tab w:val="left" w:pos="0"/>
                <w:tab w:val="left" w:pos="1080"/>
              </w:tabs>
              <w:snapToGrid w:val="0"/>
              <w:spacing w:after="0" w:line="240" w:lineRule="auto"/>
              <w:jc w:val="center"/>
              <w:rPr>
                <w:rFonts w:ascii="Times New Roman" w:hAnsi="Times New Roman"/>
                <w:color w:val="000000"/>
                <w:sz w:val="24"/>
                <w:szCs w:val="24"/>
              </w:rPr>
            </w:pPr>
          </w:p>
        </w:tc>
        <w:tc>
          <w:tcPr>
            <w:tcW w:w="4637" w:type="dxa"/>
            <w:tcBorders>
              <w:top w:val="single" w:sz="4" w:space="0" w:color="auto"/>
              <w:left w:val="single" w:sz="4" w:space="0" w:color="auto"/>
              <w:bottom w:val="single" w:sz="4" w:space="0" w:color="auto"/>
              <w:right w:val="single" w:sz="4" w:space="0" w:color="auto"/>
            </w:tcBorders>
            <w:shd w:val="clear" w:color="auto" w:fill="auto"/>
          </w:tcPr>
          <w:p w14:paraId="59E70B83" w14:textId="77777777" w:rsidR="00D52DFA" w:rsidRPr="00C753E1" w:rsidRDefault="00041887" w:rsidP="00D52DFA">
            <w:pPr>
              <w:tabs>
                <w:tab w:val="left" w:pos="0"/>
                <w:tab w:val="left" w:pos="1080"/>
              </w:tabs>
              <w:snapToGrid w:val="0"/>
              <w:jc w:val="both"/>
              <w:rPr>
                <w:color w:val="000000"/>
                <w:sz w:val="24"/>
                <w:szCs w:val="24"/>
                <w:lang w:eastAsia="en-US"/>
              </w:rPr>
            </w:pPr>
            <w:r w:rsidRPr="00C753E1">
              <w:rPr>
                <w:color w:val="000000"/>
                <w:sz w:val="24"/>
                <w:szCs w:val="24"/>
                <w:lang w:val="kk" w:eastAsia="en-US"/>
              </w:rPr>
              <w:t>ДК-нің 28.03.2023 жылғы шешімі (№4 хаттама)</w:t>
            </w:r>
          </w:p>
        </w:tc>
        <w:tc>
          <w:tcPr>
            <w:tcW w:w="3645" w:type="dxa"/>
            <w:tcBorders>
              <w:top w:val="single" w:sz="4" w:space="0" w:color="auto"/>
              <w:left w:val="single" w:sz="4" w:space="0" w:color="auto"/>
              <w:bottom w:val="single" w:sz="4" w:space="0" w:color="auto"/>
              <w:right w:val="single" w:sz="4" w:space="0" w:color="auto"/>
            </w:tcBorders>
            <w:shd w:val="clear" w:color="auto" w:fill="auto"/>
          </w:tcPr>
          <w:p w14:paraId="0FB18DB0" w14:textId="77777777" w:rsidR="00D52DFA" w:rsidRPr="00C753E1" w:rsidRDefault="00041887" w:rsidP="00D52DFA">
            <w:pPr>
              <w:tabs>
                <w:tab w:val="left" w:pos="0"/>
                <w:tab w:val="left" w:pos="1080"/>
              </w:tabs>
              <w:snapToGrid w:val="0"/>
              <w:jc w:val="both"/>
              <w:rPr>
                <w:color w:val="000000"/>
                <w:sz w:val="24"/>
                <w:szCs w:val="24"/>
                <w:lang w:eastAsia="en-US"/>
              </w:rPr>
            </w:pPr>
            <w:r w:rsidRPr="00C753E1">
              <w:rPr>
                <w:color w:val="000000"/>
                <w:sz w:val="24"/>
                <w:szCs w:val="24"/>
                <w:lang w:val="kk" w:eastAsia="en-US"/>
              </w:rPr>
              <w:t>Шешім қабылданған күннен бастап</w:t>
            </w:r>
          </w:p>
        </w:tc>
      </w:tr>
      <w:tr w:rsidR="00711BF3" w14:paraId="7641A224" w14:textId="77777777" w:rsidTr="00711BF3">
        <w:tc>
          <w:tcPr>
            <w:tcW w:w="1352" w:type="dxa"/>
            <w:tcBorders>
              <w:top w:val="single" w:sz="4" w:space="0" w:color="auto"/>
              <w:left w:val="single" w:sz="4" w:space="0" w:color="auto"/>
              <w:bottom w:val="single" w:sz="4" w:space="0" w:color="auto"/>
              <w:right w:val="single" w:sz="4" w:space="0" w:color="auto"/>
            </w:tcBorders>
            <w:shd w:val="clear" w:color="auto" w:fill="auto"/>
          </w:tcPr>
          <w:p w14:paraId="48C18584" w14:textId="77777777" w:rsidR="00711BF3" w:rsidRPr="00C753E1" w:rsidRDefault="00711BF3" w:rsidP="00711BF3">
            <w:pPr>
              <w:pStyle w:val="af1"/>
              <w:widowControl w:val="0"/>
              <w:numPr>
                <w:ilvl w:val="0"/>
                <w:numId w:val="44"/>
              </w:numPr>
              <w:tabs>
                <w:tab w:val="left" w:pos="0"/>
                <w:tab w:val="left" w:pos="1080"/>
              </w:tabs>
              <w:snapToGrid w:val="0"/>
              <w:spacing w:after="0" w:line="240" w:lineRule="auto"/>
              <w:jc w:val="center"/>
              <w:rPr>
                <w:rFonts w:ascii="Times New Roman" w:hAnsi="Times New Roman"/>
                <w:color w:val="000000"/>
                <w:sz w:val="24"/>
                <w:szCs w:val="24"/>
              </w:rPr>
            </w:pPr>
          </w:p>
        </w:tc>
        <w:tc>
          <w:tcPr>
            <w:tcW w:w="4637" w:type="dxa"/>
            <w:tcBorders>
              <w:top w:val="single" w:sz="4" w:space="0" w:color="auto"/>
              <w:left w:val="single" w:sz="4" w:space="0" w:color="auto"/>
              <w:bottom w:val="single" w:sz="4" w:space="0" w:color="auto"/>
              <w:right w:val="single" w:sz="4" w:space="0" w:color="auto"/>
            </w:tcBorders>
            <w:shd w:val="clear" w:color="auto" w:fill="auto"/>
          </w:tcPr>
          <w:p w14:paraId="432C0560" w14:textId="67360067" w:rsidR="00711BF3" w:rsidRPr="00C753E1" w:rsidRDefault="00711BF3" w:rsidP="00711BF3">
            <w:pPr>
              <w:tabs>
                <w:tab w:val="left" w:pos="0"/>
                <w:tab w:val="left" w:pos="1080"/>
              </w:tabs>
              <w:snapToGrid w:val="0"/>
              <w:jc w:val="both"/>
              <w:rPr>
                <w:color w:val="000000"/>
                <w:sz w:val="24"/>
                <w:szCs w:val="24"/>
                <w:lang w:val="kk" w:eastAsia="en-US"/>
              </w:rPr>
            </w:pPr>
            <w:r w:rsidRPr="00C753E1">
              <w:rPr>
                <w:color w:val="000000"/>
                <w:sz w:val="24"/>
                <w:szCs w:val="24"/>
                <w:lang w:val="kk" w:eastAsia="en-US"/>
              </w:rPr>
              <w:t>ДК-нің 2</w:t>
            </w:r>
            <w:r>
              <w:rPr>
                <w:color w:val="000000"/>
                <w:sz w:val="24"/>
                <w:szCs w:val="24"/>
                <w:lang w:eastAsia="en-US"/>
              </w:rPr>
              <w:t>7</w:t>
            </w:r>
            <w:r w:rsidRPr="00C753E1">
              <w:rPr>
                <w:color w:val="000000"/>
                <w:sz w:val="24"/>
                <w:szCs w:val="24"/>
                <w:lang w:val="kk" w:eastAsia="en-US"/>
              </w:rPr>
              <w:t>.</w:t>
            </w:r>
            <w:r>
              <w:rPr>
                <w:color w:val="000000"/>
                <w:sz w:val="24"/>
                <w:szCs w:val="24"/>
                <w:lang w:eastAsia="en-US"/>
              </w:rPr>
              <w:t>12</w:t>
            </w:r>
            <w:r w:rsidRPr="00C753E1">
              <w:rPr>
                <w:color w:val="000000"/>
                <w:sz w:val="24"/>
                <w:szCs w:val="24"/>
                <w:lang w:val="kk" w:eastAsia="en-US"/>
              </w:rPr>
              <w:t>.2023 жылғы шешімі (№</w:t>
            </w:r>
            <w:r>
              <w:rPr>
                <w:color w:val="000000"/>
                <w:sz w:val="24"/>
                <w:szCs w:val="24"/>
                <w:lang w:eastAsia="en-US"/>
              </w:rPr>
              <w:t>16</w:t>
            </w:r>
            <w:r w:rsidRPr="00C753E1">
              <w:rPr>
                <w:color w:val="000000"/>
                <w:sz w:val="24"/>
                <w:szCs w:val="24"/>
                <w:lang w:val="kk" w:eastAsia="en-US"/>
              </w:rPr>
              <w:t xml:space="preserve"> хаттама)</w:t>
            </w:r>
          </w:p>
        </w:tc>
        <w:tc>
          <w:tcPr>
            <w:tcW w:w="3645" w:type="dxa"/>
            <w:tcBorders>
              <w:top w:val="single" w:sz="4" w:space="0" w:color="auto"/>
              <w:left w:val="single" w:sz="4" w:space="0" w:color="auto"/>
              <w:bottom w:val="single" w:sz="4" w:space="0" w:color="auto"/>
              <w:right w:val="single" w:sz="4" w:space="0" w:color="auto"/>
            </w:tcBorders>
            <w:shd w:val="clear" w:color="auto" w:fill="auto"/>
          </w:tcPr>
          <w:p w14:paraId="0AD70759" w14:textId="1CAB711D" w:rsidR="00711BF3" w:rsidRPr="00C753E1" w:rsidRDefault="00711BF3" w:rsidP="00711BF3">
            <w:pPr>
              <w:tabs>
                <w:tab w:val="left" w:pos="0"/>
                <w:tab w:val="left" w:pos="1080"/>
              </w:tabs>
              <w:snapToGrid w:val="0"/>
              <w:jc w:val="both"/>
              <w:rPr>
                <w:color w:val="000000"/>
                <w:sz w:val="24"/>
                <w:szCs w:val="24"/>
                <w:lang w:val="kk" w:eastAsia="en-US"/>
              </w:rPr>
            </w:pPr>
            <w:r w:rsidRPr="00C753E1">
              <w:rPr>
                <w:color w:val="000000"/>
                <w:sz w:val="24"/>
                <w:szCs w:val="24"/>
                <w:lang w:val="kk" w:eastAsia="en-US"/>
              </w:rPr>
              <w:t>Шешім қабылданған күннен бастап</w:t>
            </w:r>
          </w:p>
        </w:tc>
      </w:tr>
    </w:tbl>
    <w:p w14:paraId="62533124" w14:textId="77777777" w:rsidR="00FD78B3" w:rsidRPr="00C753E1" w:rsidRDefault="00FD78B3" w:rsidP="00F20302">
      <w:pPr>
        <w:shd w:val="clear" w:color="auto" w:fill="FFFFFF"/>
        <w:ind w:right="2"/>
        <w:jc w:val="center"/>
        <w:rPr>
          <w:b/>
          <w:bCs/>
          <w:sz w:val="24"/>
          <w:szCs w:val="24"/>
        </w:rPr>
      </w:pPr>
    </w:p>
    <w:p w14:paraId="0E003FCD" w14:textId="77777777" w:rsidR="00FC7740" w:rsidRPr="00C753E1" w:rsidRDefault="00041887" w:rsidP="00FC7740">
      <w:pPr>
        <w:pStyle w:val="af6"/>
        <w:jc w:val="center"/>
        <w:rPr>
          <w:rFonts w:ascii="Times New Roman" w:hAnsi="Times New Roman"/>
          <w:sz w:val="24"/>
          <w:szCs w:val="24"/>
        </w:rPr>
      </w:pPr>
      <w:r w:rsidRPr="00C753E1">
        <w:rPr>
          <w:rFonts w:ascii="Times New Roman" w:hAnsi="Times New Roman"/>
          <w:sz w:val="24"/>
          <w:szCs w:val="24"/>
          <w:lang w:val="kk"/>
        </w:rPr>
        <w:t>Мазмұны</w:t>
      </w:r>
    </w:p>
    <w:p w14:paraId="3A9C44AF" w14:textId="77777777" w:rsidR="007F5814" w:rsidRDefault="00041887">
      <w:pPr>
        <w:pStyle w:val="31"/>
        <w:tabs>
          <w:tab w:val="right" w:leader="dot" w:pos="9630"/>
        </w:tabs>
        <w:rPr>
          <w:rFonts w:asciiTheme="minorHAnsi" w:hAnsiTheme="minorHAnsi"/>
          <w:noProof/>
          <w:sz w:val="22"/>
        </w:rPr>
      </w:pPr>
      <w:r w:rsidRPr="00C753E1">
        <w:rPr>
          <w:sz w:val="24"/>
          <w:szCs w:val="24"/>
        </w:rPr>
        <w:fldChar w:fldCharType="begin"/>
      </w:r>
      <w:r w:rsidRPr="00C753E1">
        <w:rPr>
          <w:sz w:val="24"/>
          <w:szCs w:val="24"/>
        </w:rPr>
        <w:instrText xml:space="preserve"> TOC \o "1-3" \h \z \u </w:instrText>
      </w:r>
      <w:r w:rsidRPr="00C753E1">
        <w:rPr>
          <w:sz w:val="24"/>
          <w:szCs w:val="24"/>
        </w:rPr>
        <w:fldChar w:fldCharType="separate"/>
      </w:r>
      <w:hyperlink w:anchor="_Toc256000001" w:history="1">
        <w:r w:rsidRPr="00C753E1">
          <w:rPr>
            <w:rStyle w:val="af9"/>
            <w:b/>
            <w:lang w:val="kk"/>
          </w:rPr>
          <w:t>1-тарау. Жалпы ережелер</w:t>
        </w:r>
        <w:r>
          <w:tab/>
        </w:r>
        <w:r>
          <w:fldChar w:fldCharType="begin"/>
        </w:r>
        <w:r>
          <w:instrText xml:space="preserve"> PAGEREF _Toc256000001 \h </w:instrText>
        </w:r>
        <w:r>
          <w:fldChar w:fldCharType="separate"/>
        </w:r>
        <w:r>
          <w:t>2</w:t>
        </w:r>
        <w:r>
          <w:fldChar w:fldCharType="end"/>
        </w:r>
      </w:hyperlink>
    </w:p>
    <w:p w14:paraId="1803C3AB" w14:textId="77777777" w:rsidR="007F5814" w:rsidRDefault="00A81C7B">
      <w:pPr>
        <w:pStyle w:val="31"/>
        <w:tabs>
          <w:tab w:val="right" w:leader="dot" w:pos="9630"/>
        </w:tabs>
        <w:rPr>
          <w:rFonts w:asciiTheme="minorHAnsi" w:hAnsiTheme="minorHAnsi"/>
          <w:noProof/>
          <w:sz w:val="22"/>
        </w:rPr>
      </w:pPr>
      <w:hyperlink w:anchor="_Toc256000002" w:history="1">
        <w:r w:rsidR="00041887" w:rsidRPr="00C753E1">
          <w:rPr>
            <w:rStyle w:val="af9"/>
            <w:b/>
            <w:lang w:val="kk"/>
          </w:rPr>
          <w:t>2-тарау. Құндылықтар, этикалық қағидаттар</w:t>
        </w:r>
        <w:r w:rsidR="00041887">
          <w:tab/>
        </w:r>
        <w:r w:rsidR="00041887">
          <w:fldChar w:fldCharType="begin"/>
        </w:r>
        <w:r w:rsidR="00041887">
          <w:instrText xml:space="preserve"> PAGEREF _Toc256000002 \h </w:instrText>
        </w:r>
        <w:r w:rsidR="00041887">
          <w:fldChar w:fldCharType="separate"/>
        </w:r>
        <w:r w:rsidR="00041887">
          <w:t>3</w:t>
        </w:r>
        <w:r w:rsidR="00041887">
          <w:fldChar w:fldCharType="end"/>
        </w:r>
      </w:hyperlink>
    </w:p>
    <w:p w14:paraId="637645A5" w14:textId="77777777" w:rsidR="007F5814" w:rsidRDefault="00A81C7B">
      <w:pPr>
        <w:pStyle w:val="31"/>
        <w:tabs>
          <w:tab w:val="right" w:leader="dot" w:pos="9630"/>
        </w:tabs>
        <w:rPr>
          <w:rFonts w:asciiTheme="minorHAnsi" w:hAnsiTheme="minorHAnsi"/>
          <w:noProof/>
          <w:sz w:val="22"/>
        </w:rPr>
      </w:pPr>
      <w:hyperlink w:anchor="_Toc256000003" w:history="1">
        <w:r w:rsidR="00041887" w:rsidRPr="00C753E1">
          <w:rPr>
            <w:rStyle w:val="af9"/>
            <w:b/>
            <w:lang w:val="kk"/>
          </w:rPr>
          <w:t>3-тарау. Іскерлік қатынастардың этикалық нормалары</w:t>
        </w:r>
        <w:r w:rsidR="00041887">
          <w:tab/>
        </w:r>
        <w:r w:rsidR="00041887">
          <w:fldChar w:fldCharType="begin"/>
        </w:r>
        <w:r w:rsidR="00041887">
          <w:instrText xml:space="preserve"> PAGEREF _Toc256000003 \h </w:instrText>
        </w:r>
        <w:r w:rsidR="00041887">
          <w:fldChar w:fldCharType="separate"/>
        </w:r>
        <w:r w:rsidR="00041887">
          <w:t>4</w:t>
        </w:r>
        <w:r w:rsidR="00041887">
          <w:fldChar w:fldCharType="end"/>
        </w:r>
      </w:hyperlink>
    </w:p>
    <w:p w14:paraId="4B5AB291" w14:textId="77777777" w:rsidR="007F5814" w:rsidRDefault="00A81C7B">
      <w:pPr>
        <w:pStyle w:val="31"/>
        <w:tabs>
          <w:tab w:val="right" w:leader="dot" w:pos="9630"/>
        </w:tabs>
        <w:rPr>
          <w:rFonts w:asciiTheme="minorHAnsi" w:hAnsiTheme="minorHAnsi"/>
          <w:noProof/>
          <w:sz w:val="22"/>
        </w:rPr>
      </w:pPr>
      <w:hyperlink w:anchor="_Toc256000004" w:history="1">
        <w:r w:rsidR="00041887" w:rsidRPr="00C753E1">
          <w:rPr>
            <w:rStyle w:val="af9"/>
            <w:b/>
            <w:lang w:val="kk"/>
          </w:rPr>
          <w:t>4-тарау. Этикалық нормалар</w:t>
        </w:r>
        <w:r w:rsidR="00041887">
          <w:tab/>
        </w:r>
        <w:r w:rsidR="00041887">
          <w:fldChar w:fldCharType="begin"/>
        </w:r>
        <w:r w:rsidR="00041887">
          <w:instrText xml:space="preserve"> PAGEREF _Toc256000004 \h </w:instrText>
        </w:r>
        <w:r w:rsidR="00041887">
          <w:fldChar w:fldCharType="separate"/>
        </w:r>
        <w:r w:rsidR="00041887">
          <w:t>6</w:t>
        </w:r>
        <w:r w:rsidR="00041887">
          <w:fldChar w:fldCharType="end"/>
        </w:r>
      </w:hyperlink>
    </w:p>
    <w:p w14:paraId="71814688" w14:textId="77777777" w:rsidR="007F5814" w:rsidRDefault="00A81C7B">
      <w:pPr>
        <w:pStyle w:val="31"/>
        <w:tabs>
          <w:tab w:val="right" w:leader="dot" w:pos="9630"/>
        </w:tabs>
        <w:rPr>
          <w:rFonts w:asciiTheme="minorHAnsi" w:hAnsiTheme="minorHAnsi"/>
          <w:noProof/>
          <w:sz w:val="22"/>
        </w:rPr>
      </w:pPr>
      <w:hyperlink w:anchor="_Toc256000005" w:history="1">
        <w:r w:rsidR="00041887" w:rsidRPr="00C753E1">
          <w:rPr>
            <w:rStyle w:val="af9"/>
            <w:b/>
            <w:lang w:val="kk"/>
          </w:rPr>
          <w:t>5-тарау. Омбудсмен Институты</w:t>
        </w:r>
        <w:r w:rsidR="00041887">
          <w:tab/>
        </w:r>
        <w:r w:rsidR="00041887">
          <w:fldChar w:fldCharType="begin"/>
        </w:r>
        <w:r w:rsidR="00041887">
          <w:instrText xml:space="preserve"> PAGEREF _Toc256000005 \h </w:instrText>
        </w:r>
        <w:r w:rsidR="00041887">
          <w:fldChar w:fldCharType="separate"/>
        </w:r>
        <w:r w:rsidR="00041887">
          <w:t>11</w:t>
        </w:r>
        <w:r w:rsidR="00041887">
          <w:fldChar w:fldCharType="end"/>
        </w:r>
      </w:hyperlink>
    </w:p>
    <w:p w14:paraId="077BB1CA" w14:textId="77777777" w:rsidR="007F5814" w:rsidRDefault="00A81C7B">
      <w:pPr>
        <w:pStyle w:val="12"/>
        <w:tabs>
          <w:tab w:val="right" w:leader="dot" w:pos="9630"/>
        </w:tabs>
        <w:rPr>
          <w:rFonts w:asciiTheme="minorHAnsi" w:hAnsiTheme="minorHAnsi"/>
          <w:noProof/>
        </w:rPr>
      </w:pPr>
      <w:hyperlink w:anchor="_Toc256000006" w:history="1">
        <w:r w:rsidR="00041887" w:rsidRPr="00474A7E">
          <w:rPr>
            <w:rStyle w:val="af9"/>
            <w:rFonts w:ascii="Times New Roman" w:hAnsi="Times New Roman"/>
            <w:lang w:val="kk"/>
          </w:rPr>
          <w:t>"Қазақстанның тұрғын үй құрылыс жинақ банкі" АҚ Директорлар кеңесінің шешімімен бекітілген "Қазақстанның тұрғын үй құрылыс жинақ банкі" АҚ Іскерлік әдеп кодексіне №1 қосымша (отырыстың 2015 жылғы 30 қазандағы № 17 хаттамасы)</w:t>
        </w:r>
        <w:r w:rsidR="00041887">
          <w:tab/>
        </w:r>
        <w:r w:rsidR="00041887">
          <w:fldChar w:fldCharType="begin"/>
        </w:r>
        <w:r w:rsidR="00041887">
          <w:instrText xml:space="preserve"> PAGEREF _Toc256000006 \h </w:instrText>
        </w:r>
        <w:r w:rsidR="00041887">
          <w:fldChar w:fldCharType="separate"/>
        </w:r>
        <w:r w:rsidR="00041887">
          <w:t>12</w:t>
        </w:r>
        <w:r w:rsidR="00041887">
          <w:fldChar w:fldCharType="end"/>
        </w:r>
      </w:hyperlink>
    </w:p>
    <w:p w14:paraId="2F6058E4" w14:textId="77777777" w:rsidR="00FC7740" w:rsidRPr="00C753E1" w:rsidRDefault="00041887">
      <w:pPr>
        <w:rPr>
          <w:sz w:val="24"/>
          <w:szCs w:val="24"/>
        </w:rPr>
      </w:pPr>
      <w:r w:rsidRPr="00C753E1">
        <w:rPr>
          <w:b/>
          <w:bCs/>
          <w:sz w:val="24"/>
          <w:szCs w:val="24"/>
        </w:rPr>
        <w:fldChar w:fldCharType="end"/>
      </w:r>
    </w:p>
    <w:p w14:paraId="1E3EF9BF" w14:textId="77777777" w:rsidR="00FC7740" w:rsidRPr="00C753E1" w:rsidRDefault="00FC7740" w:rsidP="00955464">
      <w:pPr>
        <w:pStyle w:val="3"/>
        <w:jc w:val="center"/>
        <w:rPr>
          <w:b/>
          <w:sz w:val="24"/>
        </w:rPr>
      </w:pPr>
    </w:p>
    <w:p w14:paraId="70FFE2D5" w14:textId="77777777" w:rsidR="00894836" w:rsidRPr="00C753E1" w:rsidRDefault="00041887" w:rsidP="00955464">
      <w:pPr>
        <w:pStyle w:val="3"/>
        <w:jc w:val="center"/>
        <w:rPr>
          <w:b/>
          <w:sz w:val="24"/>
        </w:rPr>
      </w:pPr>
      <w:bookmarkStart w:id="0" w:name="_Toc256000001"/>
      <w:r w:rsidRPr="00C753E1">
        <w:rPr>
          <w:b/>
          <w:sz w:val="24"/>
          <w:lang w:val="kk"/>
        </w:rPr>
        <w:t>1-тарау. Жалпы ережелер</w:t>
      </w:r>
      <w:bookmarkEnd w:id="0"/>
    </w:p>
    <w:p w14:paraId="23AE0C67" w14:textId="77777777" w:rsidR="00955464" w:rsidRPr="00C753E1" w:rsidRDefault="00955464" w:rsidP="00B600C6">
      <w:pPr>
        <w:jc w:val="center"/>
        <w:rPr>
          <w:b/>
          <w:sz w:val="24"/>
          <w:szCs w:val="24"/>
        </w:rPr>
      </w:pPr>
    </w:p>
    <w:p w14:paraId="671E8B2E" w14:textId="77777777" w:rsidR="00B600C6" w:rsidRPr="00953993" w:rsidRDefault="00041887" w:rsidP="00955464">
      <w:pPr>
        <w:ind w:firstLine="708"/>
        <w:jc w:val="both"/>
        <w:rPr>
          <w:sz w:val="24"/>
          <w:szCs w:val="24"/>
          <w:lang w:val="kk"/>
        </w:rPr>
      </w:pPr>
      <w:r w:rsidRPr="00C753E1">
        <w:rPr>
          <w:b/>
          <w:sz w:val="24"/>
          <w:szCs w:val="24"/>
          <w:lang w:val="kk"/>
        </w:rPr>
        <w:t xml:space="preserve">1. </w:t>
      </w:r>
      <w:r w:rsidRPr="00C753E1">
        <w:rPr>
          <w:sz w:val="24"/>
          <w:szCs w:val="24"/>
          <w:lang w:val="kk"/>
        </w:rPr>
        <w:t>Осы "Отбасы банк" АҚ Іскерлік этика кодексі (бұдан әрі-Кодекс) Қазақстан Республикасы заңнамасының ережелеріне, "Отбасы банк" АҚ (бұдан әрі – Банк) Жарғысына және ішкі құжаттарына, "Бәйтерек" ҰБХ" АҚ Іскерлік этика кодексіне сәйкес іскерлік мінез-құлық пен корпоративтік басқарудың танылған әлемдік стандарттарын ескере отырып әзірленді және Банктің жұмыскерлері/қызметкерлері, оның ішінде Банктің басшы қызметкерлері басшылыққа алатын корпоративтік (іскерлік) этиканың негізін қалаушы құндылықтары мен қағидаттарын белгілейтін қағидалар жиынтығы болып табылады. (</w:t>
      </w:r>
      <w:r w:rsidR="00E172A3" w:rsidRPr="00C753E1">
        <w:rPr>
          <w:color w:val="00B0F0"/>
          <w:sz w:val="24"/>
          <w:szCs w:val="24"/>
          <w:lang w:val="kk"/>
        </w:rPr>
        <w:t>21.07.2017 жылғы ДК шешімімен толықтырылды - № 13 хаттама, 20.03.2020 жылғы № 2 хаттама, 28.03.2023 жылғы ДК шешімімен өзгертілді - № 4 хаттама</w:t>
      </w:r>
      <w:r w:rsidRPr="00C753E1">
        <w:rPr>
          <w:sz w:val="24"/>
          <w:szCs w:val="24"/>
          <w:lang w:val="kk"/>
        </w:rPr>
        <w:t>)</w:t>
      </w:r>
    </w:p>
    <w:p w14:paraId="19CE53A8" w14:textId="77777777" w:rsidR="00894836" w:rsidRPr="00953993" w:rsidRDefault="00041887" w:rsidP="00955464">
      <w:pPr>
        <w:ind w:firstLine="708"/>
        <w:jc w:val="both"/>
        <w:rPr>
          <w:b/>
          <w:sz w:val="24"/>
          <w:szCs w:val="24"/>
          <w:lang w:val="kk"/>
        </w:rPr>
      </w:pPr>
      <w:r w:rsidRPr="00C753E1">
        <w:rPr>
          <w:b/>
          <w:sz w:val="24"/>
          <w:szCs w:val="24"/>
          <w:lang w:val="kk"/>
        </w:rPr>
        <w:t>2.</w:t>
      </w:r>
      <w:r w:rsidRPr="00C753E1">
        <w:rPr>
          <w:color w:val="000000"/>
          <w:sz w:val="24"/>
          <w:szCs w:val="24"/>
          <w:lang w:val="kk"/>
        </w:rPr>
        <w:t xml:space="preserve"> </w:t>
      </w:r>
      <w:bookmarkStart w:id="1" w:name="_Toc404262483"/>
      <w:r w:rsidRPr="00C753E1">
        <w:rPr>
          <w:color w:val="000000"/>
          <w:sz w:val="24"/>
          <w:szCs w:val="24"/>
          <w:lang w:val="kk"/>
        </w:rPr>
        <w:t>Осы Кодекстің мақсаттары</w:t>
      </w:r>
      <w:bookmarkEnd w:id="1"/>
      <w:r w:rsidRPr="00C753E1">
        <w:rPr>
          <w:color w:val="000000"/>
          <w:sz w:val="24"/>
          <w:szCs w:val="24"/>
          <w:lang w:val="kk"/>
        </w:rPr>
        <w:t>:</w:t>
      </w:r>
    </w:p>
    <w:p w14:paraId="1B6C15BF" w14:textId="77777777" w:rsidR="00894836" w:rsidRPr="00953993" w:rsidRDefault="00041887" w:rsidP="00955464">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color w:val="000000"/>
          <w:sz w:val="24"/>
          <w:szCs w:val="24"/>
          <w:lang w:val="kk"/>
        </w:rPr>
        <w:t>1) стратегиялық маңызды шешімдерді қабылдау кезінде де, күнделікті жағдайларда да жұмыскерлер/қызметкерлер өз қызметінде басшылыққа алатын іскерлік этиканың негізгі құндылықтары мен қағидаттарын бекіту. Іскерлік этика - алға қойылған мақсатқа жету үшін Банк жұмыскері/қызметкері сүйенетін қызметтік мінез-құлық ережелері мен нормалары, идеалдар жүйесі;</w:t>
      </w:r>
    </w:p>
    <w:p w14:paraId="1C8AFF54" w14:textId="77777777" w:rsidR="00894836" w:rsidRPr="00953993" w:rsidRDefault="00041887" w:rsidP="00955464">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color w:val="000000"/>
          <w:sz w:val="24"/>
          <w:szCs w:val="24"/>
          <w:lang w:val="kk"/>
        </w:rPr>
        <w:t>2) іскерлік этика нормаларын бірыңғай түсіну және орындау, жоғары этикалық стандарттарға, сенім мен өзара құрмет атмосферасына негізделген бірыңғай корпоративтік мәдениетті дамыту;</w:t>
      </w:r>
    </w:p>
    <w:p w14:paraId="1B72032C" w14:textId="77777777" w:rsidR="00894836" w:rsidRPr="00953993" w:rsidRDefault="00041887" w:rsidP="00955464">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color w:val="000000"/>
          <w:sz w:val="24"/>
          <w:szCs w:val="24"/>
          <w:lang w:val="kk"/>
        </w:rPr>
        <w:t>3) Қоғам тарапынан Банкке деген сенімді сақтау және арттыру;</w:t>
      </w:r>
    </w:p>
    <w:p w14:paraId="7FF077A9" w14:textId="77777777" w:rsidR="0085707B" w:rsidRPr="00953993" w:rsidRDefault="00041887" w:rsidP="00E172A3">
      <w:pPr>
        <w:ind w:firstLine="708"/>
        <w:jc w:val="both"/>
        <w:rPr>
          <w:sz w:val="24"/>
          <w:szCs w:val="24"/>
          <w:lang w:val="kk"/>
        </w:rPr>
      </w:pPr>
      <w:r w:rsidRPr="00C753E1">
        <w:rPr>
          <w:color w:val="000000"/>
          <w:sz w:val="24"/>
          <w:szCs w:val="24"/>
          <w:lang w:val="kk"/>
        </w:rPr>
        <w:t>4) жоғары этикалық стандарттарға негізделген бірыңғай корпоративтік мәдениетті дамыту.</w:t>
      </w:r>
      <w:r w:rsidRPr="00C753E1">
        <w:rPr>
          <w:color w:val="00B0F0"/>
          <w:sz w:val="24"/>
          <w:szCs w:val="24"/>
          <w:lang w:val="kk"/>
        </w:rPr>
        <w:t xml:space="preserve"> (21.07.2017 жылғы ДК шешімімен өзгертілді № 13 хаттама, 20.03.2020 жылғы ДК шешімімен толықтырылды № 2 хаттама)</w:t>
      </w:r>
    </w:p>
    <w:p w14:paraId="472B95F1" w14:textId="77777777" w:rsidR="00894836" w:rsidRPr="00953993" w:rsidRDefault="00041887" w:rsidP="00955464">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b/>
          <w:color w:val="000000"/>
          <w:sz w:val="24"/>
          <w:szCs w:val="24"/>
          <w:lang w:val="kk"/>
        </w:rPr>
        <w:lastRenderedPageBreak/>
        <w:t>3.</w:t>
      </w:r>
      <w:r w:rsidRPr="00C753E1">
        <w:rPr>
          <w:rFonts w:ascii="Times New Roman" w:hAnsi="Times New Roman"/>
          <w:color w:val="000000"/>
          <w:sz w:val="24"/>
          <w:szCs w:val="24"/>
          <w:lang w:val="kk"/>
        </w:rPr>
        <w:t xml:space="preserve"> Кодекс Банктің Директорлар кеңесінің мүшелеріне және атқаратын лауазымына қарамастан Банктің барлық жұмыскерлеріне/қызметкерлеріне қолданылады және Банктің өзге де ішкі құжаттарымен тең қолданылады.</w:t>
      </w:r>
    </w:p>
    <w:p w14:paraId="6E2408A7" w14:textId="77777777" w:rsidR="00F57415" w:rsidRPr="00953993" w:rsidRDefault="00041887" w:rsidP="00955464">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color w:val="000000"/>
          <w:sz w:val="24"/>
          <w:szCs w:val="24"/>
          <w:lang w:val="kk"/>
        </w:rPr>
        <w:t>Жұмыскерлер / қызметкерлер Жалғыз акционермен, Директорлар кеңесінің мүшелерімен, Басқармамен, әріптестермен, клиенттермен, серіктестермен, жеткізушілермен қарым-қатынаста Кодекстің талаптарын басшылыққа алады. (</w:t>
      </w:r>
      <w:r w:rsidR="00A14AAD" w:rsidRPr="00C753E1">
        <w:rPr>
          <w:rFonts w:ascii="Times New Roman" w:hAnsi="Times New Roman"/>
          <w:color w:val="00B0F0"/>
          <w:sz w:val="24"/>
          <w:szCs w:val="24"/>
          <w:lang w:val="kk"/>
        </w:rPr>
        <w:t>20.03.2020 жылғы ДК шешімімен толықтырылды - № 2 хаттама</w:t>
      </w:r>
      <w:r w:rsidRPr="00C753E1">
        <w:rPr>
          <w:rFonts w:ascii="Times New Roman" w:hAnsi="Times New Roman"/>
          <w:color w:val="000000"/>
          <w:sz w:val="24"/>
          <w:szCs w:val="24"/>
          <w:lang w:val="kk"/>
        </w:rPr>
        <w:t>)</w:t>
      </w:r>
    </w:p>
    <w:p w14:paraId="776CE128" w14:textId="77777777" w:rsidR="00E172A3" w:rsidRPr="00953993" w:rsidRDefault="00041887" w:rsidP="00E172A3">
      <w:pPr>
        <w:tabs>
          <w:tab w:val="left" w:pos="851"/>
        </w:tabs>
        <w:ind w:firstLine="709"/>
        <w:jc w:val="both"/>
        <w:rPr>
          <w:sz w:val="24"/>
          <w:szCs w:val="24"/>
          <w:lang w:val="kk"/>
        </w:rPr>
      </w:pPr>
      <w:r w:rsidRPr="00C753E1">
        <w:rPr>
          <w:b/>
          <w:sz w:val="24"/>
          <w:szCs w:val="24"/>
          <w:lang w:val="kk"/>
        </w:rPr>
        <w:t>3-1.</w:t>
      </w:r>
      <w:r w:rsidRPr="00C753E1">
        <w:rPr>
          <w:sz w:val="24"/>
          <w:szCs w:val="24"/>
          <w:lang w:val="kk"/>
        </w:rPr>
        <w:t xml:space="preserve"> Осы Кодексте мынадай негізгі ұғымдар қолданылады:</w:t>
      </w:r>
    </w:p>
    <w:p w14:paraId="2706AA5A" w14:textId="77777777" w:rsidR="00E172A3" w:rsidRPr="00953993" w:rsidRDefault="00041887" w:rsidP="00E172A3">
      <w:pPr>
        <w:tabs>
          <w:tab w:val="left" w:pos="851"/>
          <w:tab w:val="left" w:pos="993"/>
        </w:tabs>
        <w:ind w:firstLine="709"/>
        <w:jc w:val="both"/>
        <w:rPr>
          <w:sz w:val="24"/>
          <w:szCs w:val="24"/>
          <w:lang w:val="kk"/>
        </w:rPr>
      </w:pPr>
      <w:r w:rsidRPr="00C753E1">
        <w:rPr>
          <w:sz w:val="24"/>
          <w:szCs w:val="24"/>
          <w:lang w:val="kk"/>
        </w:rPr>
        <w:t>1)</w:t>
      </w:r>
      <w:r w:rsidRPr="00C753E1">
        <w:rPr>
          <w:sz w:val="24"/>
          <w:szCs w:val="24"/>
          <w:lang w:val="kk"/>
        </w:rPr>
        <w:tab/>
        <w:t>мемлекеттік бағдарлама — республикалық және жергілікті бюджет есебінен іске асырылатын тұрғын үй құрылысын дамытуға және тұрғындар үшін тұрғын үйдің қолжетімділігін арттыруға бағытталған бағдарлама;</w:t>
      </w:r>
    </w:p>
    <w:p w14:paraId="45C20B0C" w14:textId="77777777" w:rsidR="00E172A3" w:rsidRPr="00953993" w:rsidRDefault="00041887" w:rsidP="00E172A3">
      <w:pPr>
        <w:tabs>
          <w:tab w:val="left" w:pos="851"/>
          <w:tab w:val="left" w:pos="993"/>
        </w:tabs>
        <w:ind w:firstLine="709"/>
        <w:jc w:val="both"/>
        <w:rPr>
          <w:sz w:val="24"/>
          <w:szCs w:val="24"/>
          <w:lang w:val="kk"/>
        </w:rPr>
      </w:pPr>
      <w:r w:rsidRPr="00C753E1">
        <w:rPr>
          <w:sz w:val="24"/>
          <w:szCs w:val="24"/>
          <w:lang w:val="kk"/>
        </w:rPr>
        <w:t>2) айлық есептік көрсеткіш (АЕК) - Қазақстанда зейнетақыларды, жәрдемақыларды және өзге де әлеуметтік төлемдерді есептеу үшін, сондай-ақ айыппұл санкцияларын қолдану, салықтар мен басқа да төлемдерді есептеу үшін пайдаланылатын көрсеткіш;</w:t>
      </w:r>
    </w:p>
    <w:p w14:paraId="402EA8B8" w14:textId="77777777" w:rsidR="00E172A3" w:rsidRPr="00953993" w:rsidRDefault="00041887" w:rsidP="00E172A3">
      <w:pPr>
        <w:tabs>
          <w:tab w:val="left" w:pos="851"/>
          <w:tab w:val="left" w:pos="993"/>
        </w:tabs>
        <w:ind w:firstLine="709"/>
        <w:jc w:val="both"/>
        <w:rPr>
          <w:sz w:val="24"/>
          <w:szCs w:val="24"/>
          <w:lang w:val="kk"/>
        </w:rPr>
      </w:pPr>
      <w:r w:rsidRPr="00C753E1">
        <w:rPr>
          <w:sz w:val="24"/>
          <w:szCs w:val="24"/>
          <w:lang w:val="kk"/>
        </w:rPr>
        <w:t>3) басшы қызметкер — Банктің құрылымдық бөлімшелерінің қызметін үйлестіруді және (немесе) бақылауды жүзеге асыратын және олардың негізінде банк операциялары жүргізілетін құжаттарға қол қою құқығына ие болатын Директорлар кеңесінің төрағасы немесе мүшесі, Банктің Төрағасы немесе Басқарма мүшесі, Банктің бас бухгалтері, Банктің өзге басшысы;</w:t>
      </w:r>
    </w:p>
    <w:p w14:paraId="590B811F" w14:textId="77777777" w:rsidR="00A14AAD" w:rsidRPr="00953993" w:rsidRDefault="00041887" w:rsidP="00A14AAD">
      <w:pPr>
        <w:tabs>
          <w:tab w:val="left" w:pos="851"/>
          <w:tab w:val="left" w:pos="993"/>
        </w:tabs>
        <w:ind w:firstLine="709"/>
        <w:jc w:val="both"/>
        <w:rPr>
          <w:color w:val="00B0F0"/>
          <w:sz w:val="24"/>
          <w:szCs w:val="24"/>
          <w:lang w:val="kk"/>
        </w:rPr>
      </w:pPr>
      <w:r w:rsidRPr="00C753E1">
        <w:rPr>
          <w:sz w:val="24"/>
          <w:szCs w:val="24"/>
          <w:lang w:val="kk"/>
        </w:rPr>
        <w:t>4) орта буын басшысы - Орталық аппараттың дербес құрылымдық бөлімшесінің басшысы (оның орынбасары), филиал директоры (оның орынбасары) (</w:t>
      </w:r>
      <w:r w:rsidRPr="00C753E1">
        <w:rPr>
          <w:color w:val="00B0F0"/>
          <w:sz w:val="24"/>
          <w:szCs w:val="24"/>
          <w:lang w:val="kk"/>
        </w:rPr>
        <w:t>21.07.2017 жылғы ДК шешімімен толықтырылды - № 13 хаттама</w:t>
      </w:r>
      <w:r w:rsidRPr="00C753E1">
        <w:rPr>
          <w:sz w:val="24"/>
          <w:szCs w:val="24"/>
          <w:lang w:val="kk"/>
        </w:rPr>
        <w:t>)</w:t>
      </w:r>
    </w:p>
    <w:p w14:paraId="296559C8" w14:textId="77777777" w:rsidR="00A14AAD" w:rsidRPr="00953993" w:rsidRDefault="00041887" w:rsidP="00A14AAD">
      <w:pPr>
        <w:tabs>
          <w:tab w:val="left" w:pos="851"/>
          <w:tab w:val="left" w:pos="993"/>
        </w:tabs>
        <w:ind w:firstLine="709"/>
        <w:jc w:val="both"/>
        <w:rPr>
          <w:sz w:val="24"/>
          <w:szCs w:val="24"/>
          <w:lang w:val="kk"/>
        </w:rPr>
      </w:pPr>
      <w:r w:rsidRPr="00C753E1">
        <w:rPr>
          <w:color w:val="000000"/>
          <w:sz w:val="24"/>
          <w:szCs w:val="24"/>
          <w:lang w:val="kk"/>
        </w:rPr>
        <w:t>5) Банк қызметкері-Банкпен еңбек шартын жасасқан тұлға;</w:t>
      </w:r>
    </w:p>
    <w:p w14:paraId="30320721" w14:textId="77777777" w:rsidR="00E172A3" w:rsidRPr="00953993" w:rsidRDefault="00041887" w:rsidP="00A14AAD">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color w:val="000000"/>
          <w:sz w:val="24"/>
          <w:szCs w:val="24"/>
          <w:lang w:val="kk"/>
        </w:rPr>
        <w:t>6) Банк қызметкері-Банкпен азаматтық-құқықтық сипаттағы шарт жасасқан тұлға;</w:t>
      </w:r>
    </w:p>
    <w:p w14:paraId="0A483CAE" w14:textId="77777777" w:rsidR="00F57415" w:rsidRPr="00953993" w:rsidRDefault="00041887" w:rsidP="00F57415">
      <w:pPr>
        <w:pStyle w:val="af1"/>
        <w:spacing w:after="0" w:line="240" w:lineRule="auto"/>
        <w:jc w:val="both"/>
        <w:rPr>
          <w:rFonts w:ascii="Times New Roman" w:hAnsi="Times New Roman"/>
          <w:color w:val="00B0F0"/>
          <w:sz w:val="24"/>
          <w:szCs w:val="24"/>
          <w:lang w:val="kk"/>
        </w:rPr>
      </w:pPr>
      <w:r w:rsidRPr="00C753E1">
        <w:rPr>
          <w:rFonts w:ascii="Times New Roman" w:hAnsi="Times New Roman"/>
          <w:color w:val="00B0F0"/>
          <w:sz w:val="24"/>
          <w:szCs w:val="24"/>
          <w:lang w:val="kk"/>
        </w:rPr>
        <w:t>(5), 6) тармақшалар) 20.03.2020 жылғы ДК шешімімен толықтырылды - № 2 хаттама)</w:t>
      </w:r>
    </w:p>
    <w:p w14:paraId="104CA1D3" w14:textId="77777777" w:rsidR="00B22B26" w:rsidRPr="00AB410A" w:rsidRDefault="00041887" w:rsidP="00C753E1">
      <w:pPr>
        <w:pStyle w:val="af1"/>
        <w:spacing w:after="0" w:line="240" w:lineRule="auto"/>
        <w:ind w:left="0" w:firstLine="720"/>
        <w:jc w:val="both"/>
        <w:rPr>
          <w:rFonts w:ascii="Times New Roman" w:hAnsi="Times New Roman"/>
          <w:color w:val="00B0F0"/>
          <w:sz w:val="24"/>
          <w:szCs w:val="24"/>
          <w:lang w:val="kk"/>
        </w:rPr>
      </w:pPr>
      <w:r w:rsidRPr="00C753E1">
        <w:rPr>
          <w:rFonts w:ascii="Times New Roman" w:hAnsi="Times New Roman"/>
          <w:sz w:val="24"/>
          <w:szCs w:val="24"/>
          <w:lang w:val="kk"/>
        </w:rPr>
        <w:t xml:space="preserve">7) Омбудсмен – Банктің Директорлар кеңесі тағайындайтын тұлға, оның рөлі оған жүгінген Банк жұмыскерлеріне/қызметкерлеріне кеңес беру және еңбек дауларын, жанжалдарды, </w:t>
      </w:r>
      <w:r w:rsidRPr="00AB410A">
        <w:rPr>
          <w:rFonts w:ascii="Times New Roman" w:hAnsi="Times New Roman"/>
          <w:sz w:val="24"/>
          <w:szCs w:val="24"/>
          <w:lang w:val="kk"/>
        </w:rPr>
        <w:t xml:space="preserve">әлеуметтік-еңбек сипатындағы проблемалық мәселелерді шешуге, сондай-ақ жұмыскерлердің/қызметкерлердің іскерлік этика қағидаттарын сақтауына көмек көрсету болып табылады. </w:t>
      </w:r>
      <w:r w:rsidRPr="00AB410A">
        <w:rPr>
          <w:rFonts w:ascii="Times New Roman" w:hAnsi="Times New Roman"/>
          <w:color w:val="00B0F0"/>
          <w:sz w:val="24"/>
          <w:szCs w:val="24"/>
          <w:lang w:val="kk"/>
        </w:rPr>
        <w:t>(7-тармақша) ДК-нің 17.06.2020 жылғы шешімімен толықтырылды - № 5 хаттама)</w:t>
      </w:r>
    </w:p>
    <w:p w14:paraId="4876C7A1" w14:textId="77777777" w:rsidR="00F419A2" w:rsidRPr="00AB410A" w:rsidRDefault="00847B62" w:rsidP="00F419A2">
      <w:pPr>
        <w:widowControl/>
        <w:autoSpaceDE/>
        <w:autoSpaceDN/>
        <w:adjustRightInd/>
        <w:ind w:firstLine="709"/>
        <w:jc w:val="both"/>
        <w:rPr>
          <w:rFonts w:eastAsia="Calibri"/>
          <w:sz w:val="24"/>
          <w:szCs w:val="24"/>
          <w:lang w:val="kk" w:eastAsia="en-US"/>
        </w:rPr>
      </w:pPr>
      <w:r w:rsidRPr="00AB410A">
        <w:rPr>
          <w:rFonts w:eastAsia="Calibri"/>
          <w:sz w:val="24"/>
          <w:szCs w:val="24"/>
          <w:lang w:val="kk" w:eastAsia="en-US"/>
        </w:rPr>
        <w:t xml:space="preserve">8) </w:t>
      </w:r>
      <w:r w:rsidR="00F419A2" w:rsidRPr="00AB410A">
        <w:rPr>
          <w:rFonts w:eastAsia="Calibri"/>
          <w:sz w:val="24"/>
          <w:szCs w:val="24"/>
          <w:lang w:val="kk" w:eastAsia="en-US"/>
        </w:rPr>
        <w:t>Харассмент - адамның басқа адамға жеке өміріне қол сұғылмаушылықты бұзатын қолайсыздық немесе тіпті зиян келтіретін мінез-құлқы;</w:t>
      </w:r>
    </w:p>
    <w:p w14:paraId="39761C8A" w14:textId="0192BF20" w:rsidR="00847B62" w:rsidRPr="00953993" w:rsidRDefault="00F419A2" w:rsidP="00F419A2">
      <w:pPr>
        <w:widowControl/>
        <w:autoSpaceDE/>
        <w:autoSpaceDN/>
        <w:adjustRightInd/>
        <w:ind w:firstLine="709"/>
        <w:jc w:val="both"/>
        <w:rPr>
          <w:color w:val="00B0F0"/>
          <w:sz w:val="24"/>
          <w:szCs w:val="24"/>
          <w:lang w:val="kk"/>
        </w:rPr>
      </w:pPr>
      <w:r w:rsidRPr="00AB410A">
        <w:rPr>
          <w:rFonts w:eastAsia="Calibri"/>
          <w:sz w:val="24"/>
          <w:szCs w:val="24"/>
          <w:lang w:val="kk" w:eastAsia="en-US"/>
        </w:rPr>
        <w:t>9) кемсітушілік - нәсіліне, түсіне, жынысына, дініне, саяси нанымына, ұлттық тегіне немесе әлеуметтік қатыстылығына байланысты жүргізілетін, еңбек және кәсіп саласындағы мүмкіндіктердің немесе қатынастың жойылуына немесе теңдігінің бұзылуына әкеп соқтыратын кез келген айырмашылық, жол бермеу немесе артықшылық беру</w:t>
      </w:r>
      <w:r w:rsidR="00847B62" w:rsidRPr="00AB410A">
        <w:rPr>
          <w:sz w:val="24"/>
          <w:szCs w:val="24"/>
          <w:lang w:val="kk"/>
        </w:rPr>
        <w:t xml:space="preserve">. </w:t>
      </w:r>
      <w:r w:rsidR="00847B62" w:rsidRPr="00AB410A">
        <w:rPr>
          <w:color w:val="00B0F0"/>
          <w:sz w:val="24"/>
          <w:szCs w:val="24"/>
          <w:lang w:val="kk"/>
        </w:rPr>
        <w:t>(</w:t>
      </w:r>
      <w:r w:rsidRPr="00AB410A">
        <w:rPr>
          <w:color w:val="00B0F0"/>
          <w:sz w:val="24"/>
          <w:szCs w:val="24"/>
          <w:lang w:val="kk"/>
        </w:rPr>
        <w:t>3-1-тармақ Директорлар кеңесінің 27.12.2023 ж. шешімінің (№16 хаттама) редакциясында 8) және 9) тармақшалармен толықтырылды</w:t>
      </w:r>
      <w:r w:rsidR="00847B62" w:rsidRPr="00AB410A">
        <w:rPr>
          <w:color w:val="00B0F0"/>
          <w:sz w:val="24"/>
          <w:szCs w:val="24"/>
          <w:lang w:val="kk"/>
        </w:rPr>
        <w:t>)</w:t>
      </w:r>
    </w:p>
    <w:p w14:paraId="66E8E17C" w14:textId="77777777" w:rsidR="00B22B26" w:rsidRPr="00953993" w:rsidRDefault="00B22B26" w:rsidP="00B22B26">
      <w:pPr>
        <w:pStyle w:val="af1"/>
        <w:spacing w:after="0" w:line="240" w:lineRule="auto"/>
        <w:ind w:left="0" w:firstLine="720"/>
        <w:jc w:val="both"/>
        <w:rPr>
          <w:rFonts w:ascii="Times New Roman" w:hAnsi="Times New Roman"/>
          <w:sz w:val="24"/>
          <w:szCs w:val="24"/>
          <w:lang w:val="kk"/>
        </w:rPr>
      </w:pPr>
    </w:p>
    <w:p w14:paraId="0F1F36FB" w14:textId="77777777" w:rsidR="00B22B26" w:rsidRPr="00953993" w:rsidRDefault="00B22B26" w:rsidP="00B22B26">
      <w:pPr>
        <w:pStyle w:val="af1"/>
        <w:spacing w:after="0" w:line="240" w:lineRule="auto"/>
        <w:ind w:left="0" w:firstLine="720"/>
        <w:jc w:val="both"/>
        <w:rPr>
          <w:rFonts w:ascii="Times New Roman" w:hAnsi="Times New Roman"/>
          <w:sz w:val="24"/>
          <w:szCs w:val="24"/>
          <w:lang w:val="kk"/>
        </w:rPr>
      </w:pPr>
    </w:p>
    <w:p w14:paraId="3B8CE1FF" w14:textId="77777777" w:rsidR="00894836" w:rsidRPr="00C753E1" w:rsidRDefault="00041887" w:rsidP="00955464">
      <w:pPr>
        <w:pStyle w:val="3"/>
        <w:jc w:val="center"/>
        <w:rPr>
          <w:b/>
          <w:sz w:val="24"/>
        </w:rPr>
      </w:pPr>
      <w:bookmarkStart w:id="2" w:name="_Toc256000002"/>
      <w:r w:rsidRPr="00C753E1">
        <w:rPr>
          <w:b/>
          <w:sz w:val="24"/>
          <w:lang w:val="kk"/>
        </w:rPr>
        <w:t xml:space="preserve">2-тарау. </w:t>
      </w:r>
      <w:bookmarkStart w:id="3" w:name="_Toc404262485"/>
      <w:r w:rsidRPr="00C753E1">
        <w:rPr>
          <w:b/>
          <w:sz w:val="24"/>
          <w:lang w:val="kk"/>
        </w:rPr>
        <w:t>Құндылықтар, этикалық қағидаттар</w:t>
      </w:r>
      <w:bookmarkEnd w:id="2"/>
      <w:bookmarkEnd w:id="3"/>
    </w:p>
    <w:p w14:paraId="26C6D0ED" w14:textId="77777777" w:rsidR="00955464" w:rsidRPr="00C753E1" w:rsidRDefault="00955464" w:rsidP="00955464">
      <w:pPr>
        <w:rPr>
          <w:sz w:val="24"/>
          <w:szCs w:val="24"/>
          <w:lang w:val="x-none"/>
        </w:rPr>
      </w:pPr>
    </w:p>
    <w:p w14:paraId="3449CD0B" w14:textId="77777777" w:rsidR="00850103" w:rsidRPr="00F419A2" w:rsidRDefault="00041887" w:rsidP="00955464">
      <w:pPr>
        <w:ind w:firstLine="708"/>
        <w:rPr>
          <w:sz w:val="24"/>
          <w:szCs w:val="24"/>
          <w:lang w:val="kk"/>
        </w:rPr>
      </w:pPr>
      <w:r w:rsidRPr="00C753E1">
        <w:rPr>
          <w:b/>
          <w:sz w:val="24"/>
          <w:szCs w:val="24"/>
          <w:lang w:val="kk"/>
        </w:rPr>
        <w:t>4.</w:t>
      </w:r>
      <w:r w:rsidRPr="00C753E1">
        <w:rPr>
          <w:color w:val="000000"/>
          <w:sz w:val="24"/>
          <w:szCs w:val="24"/>
          <w:lang w:val="kk"/>
        </w:rPr>
        <w:t xml:space="preserve"> Банктің негізгі құндылықтары:</w:t>
      </w:r>
    </w:p>
    <w:p w14:paraId="0E4BFAA3" w14:textId="77777777" w:rsidR="0085707B" w:rsidRPr="00953993" w:rsidRDefault="00041887" w:rsidP="0085707B">
      <w:pPr>
        <w:ind w:firstLine="502"/>
        <w:jc w:val="both"/>
        <w:rPr>
          <w:color w:val="000000"/>
          <w:sz w:val="24"/>
          <w:szCs w:val="24"/>
          <w:lang w:val="kk"/>
        </w:rPr>
      </w:pPr>
      <w:r w:rsidRPr="00C753E1">
        <w:rPr>
          <w:color w:val="000000"/>
          <w:sz w:val="24"/>
          <w:szCs w:val="24"/>
          <w:lang w:val="kk"/>
        </w:rPr>
        <w:t>1)</w:t>
      </w:r>
      <w:r w:rsidRPr="00C753E1">
        <w:rPr>
          <w:b/>
          <w:color w:val="000000"/>
          <w:sz w:val="24"/>
          <w:szCs w:val="24"/>
          <w:lang w:val="kk"/>
        </w:rPr>
        <w:t xml:space="preserve"> Даму және инновация</w:t>
      </w:r>
      <w:r w:rsidRPr="00C753E1">
        <w:rPr>
          <w:color w:val="000000"/>
          <w:sz w:val="24"/>
          <w:szCs w:val="24"/>
          <w:lang w:val="kk"/>
        </w:rPr>
        <w:t xml:space="preserve">: Банк клиенттік сервисті, ішкі процестердің сапасын жақсарту үшін үнемі жұмыс істейді және тиімсіздіктің кез келген көріністеріне төзбейді, инновациялар мен даму үшін әрдайым ашық, жаңа банктік және басқару технологияларын белсенді түрде енгізеді. Банк жұмыскерлердің/қызметкерлердің өзін-өзі дамытуға деген ұмтылысын қолдайды. </w:t>
      </w:r>
    </w:p>
    <w:p w14:paraId="13DAF850" w14:textId="77777777" w:rsidR="0085707B" w:rsidRPr="00953993" w:rsidRDefault="00041887" w:rsidP="0085707B">
      <w:pPr>
        <w:ind w:firstLine="502"/>
        <w:jc w:val="both"/>
        <w:rPr>
          <w:color w:val="000000"/>
          <w:sz w:val="24"/>
          <w:szCs w:val="24"/>
          <w:lang w:val="kk"/>
        </w:rPr>
      </w:pPr>
      <w:r w:rsidRPr="00C753E1">
        <w:rPr>
          <w:color w:val="000000"/>
          <w:sz w:val="24"/>
          <w:szCs w:val="24"/>
          <w:lang w:val="kk"/>
        </w:rPr>
        <w:t>2)</w:t>
      </w:r>
      <w:r w:rsidRPr="00C753E1">
        <w:rPr>
          <w:b/>
          <w:color w:val="000000"/>
          <w:sz w:val="24"/>
          <w:szCs w:val="24"/>
          <w:lang w:val="kk"/>
        </w:rPr>
        <w:t xml:space="preserve"> Нәтижелілік және меритократия</w:t>
      </w:r>
      <w:r w:rsidRPr="00C753E1">
        <w:rPr>
          <w:color w:val="000000"/>
          <w:sz w:val="24"/>
          <w:szCs w:val="24"/>
          <w:lang w:val="kk"/>
        </w:rPr>
        <w:t xml:space="preserve">: Банк мақсаттарға қол жеткізудегі ең жоғары </w:t>
      </w:r>
      <w:r w:rsidRPr="00C753E1">
        <w:rPr>
          <w:color w:val="000000"/>
          <w:sz w:val="24"/>
          <w:szCs w:val="24"/>
          <w:lang w:val="kk"/>
        </w:rPr>
        <w:lastRenderedPageBreak/>
        <w:t xml:space="preserve">стандарттарды ұстанады, нәтижеге бағдарлану мәдениетін қолдайды, ол үшін нақты мақсаттарды қояды, оларға негізделген ресурстармен мерзімінде қол жеткізеді, нәтижелерді үнемі бағалайды. Меритократия – әр жұмыскердің/қызметкердің жеке күш-жігерін, қабілеттері мен жетістіктерін әділ және объективті бағалау. </w:t>
      </w:r>
    </w:p>
    <w:p w14:paraId="5274D846" w14:textId="77777777" w:rsidR="0085707B" w:rsidRPr="00953993" w:rsidRDefault="00041887" w:rsidP="0085707B">
      <w:pPr>
        <w:ind w:firstLine="502"/>
        <w:jc w:val="both"/>
        <w:rPr>
          <w:color w:val="000000"/>
          <w:sz w:val="24"/>
          <w:szCs w:val="24"/>
          <w:lang w:val="kk"/>
        </w:rPr>
      </w:pPr>
      <w:r w:rsidRPr="00C753E1">
        <w:rPr>
          <w:color w:val="000000"/>
          <w:sz w:val="24"/>
          <w:szCs w:val="24"/>
          <w:lang w:val="kk"/>
        </w:rPr>
        <w:t xml:space="preserve">3) </w:t>
      </w:r>
      <w:r w:rsidRPr="00C753E1">
        <w:rPr>
          <w:b/>
          <w:color w:val="000000"/>
          <w:sz w:val="24"/>
          <w:szCs w:val="24"/>
          <w:lang w:val="kk"/>
        </w:rPr>
        <w:t>Команда және құрмет</w:t>
      </w:r>
      <w:r w:rsidRPr="00C753E1">
        <w:rPr>
          <w:color w:val="000000"/>
          <w:sz w:val="24"/>
          <w:szCs w:val="24"/>
          <w:lang w:val="kk"/>
        </w:rPr>
        <w:t xml:space="preserve">: өзара құрмет атмосферасы Банктің басымдығы болып табылады. Банктің басшылығы әр адамның командалық мақсаттарға жетудегі үлесін түсінеді, бұл өзара сенімге негіз болады.  </w:t>
      </w:r>
    </w:p>
    <w:p w14:paraId="6799CCA5" w14:textId="77777777" w:rsidR="0085707B" w:rsidRPr="00953993" w:rsidRDefault="00041887" w:rsidP="0085707B">
      <w:pPr>
        <w:ind w:firstLine="502"/>
        <w:jc w:val="both"/>
        <w:rPr>
          <w:color w:val="000000"/>
          <w:sz w:val="24"/>
          <w:szCs w:val="24"/>
          <w:lang w:val="kk"/>
        </w:rPr>
      </w:pPr>
      <w:r w:rsidRPr="00C753E1">
        <w:rPr>
          <w:color w:val="000000"/>
          <w:sz w:val="24"/>
          <w:szCs w:val="24"/>
          <w:lang w:val="kk"/>
        </w:rPr>
        <w:t>4)</w:t>
      </w:r>
      <w:r w:rsidRPr="00C753E1">
        <w:rPr>
          <w:b/>
          <w:color w:val="000000"/>
          <w:sz w:val="24"/>
          <w:szCs w:val="24"/>
          <w:lang w:val="kk"/>
        </w:rPr>
        <w:t xml:space="preserve"> Бастамашылық және командалық рух</w:t>
      </w:r>
      <w:r w:rsidRPr="00C753E1">
        <w:rPr>
          <w:color w:val="000000"/>
          <w:sz w:val="24"/>
          <w:szCs w:val="24"/>
          <w:lang w:val="kk"/>
        </w:rPr>
        <w:t>: жұмыскерлердің / қызметкерлердің өндіріс процесін оңтайландыруға деген тәуелсіз және белсенді ұмтылысы. Бірлескен қызметтен және бірыңғай ниеттен жоғары нәтижелерге қол жеткізу үшін ынтымақтастық.(</w:t>
      </w:r>
      <w:r w:rsidR="00B5211F" w:rsidRPr="00C753E1">
        <w:rPr>
          <w:color w:val="00B0F0"/>
          <w:sz w:val="24"/>
          <w:szCs w:val="24"/>
          <w:lang w:val="kk"/>
        </w:rPr>
        <w:t>20.03.2020 жылғы ДК шешімімен толықтырылды - № 2 хаттама</w:t>
      </w:r>
      <w:r w:rsidRPr="00C753E1">
        <w:rPr>
          <w:color w:val="000000"/>
          <w:sz w:val="24"/>
          <w:szCs w:val="24"/>
          <w:lang w:val="kk"/>
        </w:rPr>
        <w:t xml:space="preserve">) </w:t>
      </w:r>
    </w:p>
    <w:p w14:paraId="124CC045" w14:textId="77777777" w:rsidR="00701E83" w:rsidRPr="00953993" w:rsidRDefault="00041887" w:rsidP="00701E83">
      <w:pPr>
        <w:pStyle w:val="af1"/>
        <w:spacing w:after="0" w:line="240" w:lineRule="auto"/>
        <w:ind w:left="0" w:firstLine="720"/>
        <w:jc w:val="both"/>
        <w:rPr>
          <w:rFonts w:ascii="Times New Roman" w:hAnsi="Times New Roman"/>
          <w:color w:val="000000"/>
          <w:sz w:val="24"/>
          <w:szCs w:val="24"/>
          <w:lang w:val="kk"/>
        </w:rPr>
      </w:pPr>
      <w:r w:rsidRPr="00C753E1">
        <w:rPr>
          <w:rFonts w:ascii="Times New Roman" w:hAnsi="Times New Roman"/>
          <w:b/>
          <w:color w:val="000000"/>
          <w:sz w:val="24"/>
          <w:szCs w:val="24"/>
          <w:lang w:val="kk"/>
        </w:rPr>
        <w:t>5.</w:t>
      </w:r>
      <w:r w:rsidRPr="00C753E1">
        <w:rPr>
          <w:rFonts w:ascii="Times New Roman" w:hAnsi="Times New Roman"/>
          <w:color w:val="000000"/>
          <w:sz w:val="24"/>
          <w:szCs w:val="24"/>
          <w:lang w:val="kk"/>
        </w:rPr>
        <w:t xml:space="preserve"> </w:t>
      </w:r>
      <w:bookmarkStart w:id="4" w:name="_Toc404262486"/>
      <w:r w:rsidRPr="00C753E1">
        <w:rPr>
          <w:rFonts w:ascii="Times New Roman" w:hAnsi="Times New Roman"/>
          <w:color w:val="000000"/>
          <w:sz w:val="24"/>
          <w:szCs w:val="24"/>
          <w:lang w:val="kk"/>
        </w:rPr>
        <w:t xml:space="preserve"> Этикалық қағидаттар. </w:t>
      </w:r>
    </w:p>
    <w:p w14:paraId="2578C0E1" w14:textId="77777777" w:rsidR="00701E83" w:rsidRPr="00953993" w:rsidRDefault="00041887" w:rsidP="00701E83">
      <w:pPr>
        <w:ind w:firstLine="720"/>
        <w:contextualSpacing/>
        <w:jc w:val="both"/>
        <w:rPr>
          <w:b/>
          <w:color w:val="000000"/>
          <w:sz w:val="24"/>
          <w:szCs w:val="24"/>
          <w:lang w:val="kk"/>
        </w:rPr>
      </w:pPr>
      <w:r w:rsidRPr="00C753E1">
        <w:rPr>
          <w:color w:val="000000"/>
          <w:sz w:val="24"/>
          <w:szCs w:val="24"/>
          <w:lang w:val="kk"/>
        </w:rPr>
        <w:t>1) Банк тең мүмкіндіктер береді және ешқандай жағдайда жыныстық, жасқа байланысты, нәсілдік, саяси, діни және басқа да осыған ұқсас себептер бойынша кемсітушілікке жол бермейді.</w:t>
      </w:r>
    </w:p>
    <w:p w14:paraId="248C38DA" w14:textId="77777777" w:rsidR="00701E83" w:rsidRPr="00953993" w:rsidRDefault="00041887" w:rsidP="00701E83">
      <w:pPr>
        <w:ind w:firstLine="708"/>
        <w:jc w:val="both"/>
        <w:rPr>
          <w:color w:val="000000"/>
          <w:sz w:val="24"/>
          <w:szCs w:val="24"/>
          <w:lang w:val="kk"/>
        </w:rPr>
      </w:pPr>
      <w:r w:rsidRPr="00C753E1">
        <w:rPr>
          <w:color w:val="000000"/>
          <w:sz w:val="24"/>
          <w:szCs w:val="24"/>
          <w:lang w:val="kk"/>
        </w:rPr>
        <w:t>2) Кадрларды іріктеу және дамыту кемсітушіліктің қандай да бір көріністеріне жол бермей, Банктің ішкі құжаттарына сәйкес кәсіби білім, тәжірибе және құзыреттер негізінде ғана жүзеге асырылады. Мансаптық өсу қызмет нәтижелерін, біліктілігі мен құзыреттілігін объективті бағалауға негізделген.</w:t>
      </w:r>
    </w:p>
    <w:p w14:paraId="326DD71E" w14:textId="77777777" w:rsidR="00701E83" w:rsidRPr="00953993" w:rsidRDefault="00041887" w:rsidP="00701E83">
      <w:pPr>
        <w:ind w:firstLine="708"/>
        <w:jc w:val="both"/>
        <w:rPr>
          <w:color w:val="000000"/>
          <w:sz w:val="24"/>
          <w:szCs w:val="24"/>
          <w:lang w:val="kk"/>
        </w:rPr>
      </w:pPr>
      <w:r w:rsidRPr="00C753E1">
        <w:rPr>
          <w:color w:val="000000"/>
          <w:sz w:val="24"/>
          <w:szCs w:val="24"/>
          <w:lang w:val="kk"/>
        </w:rPr>
        <w:t>3) Банк барлық жұмыскерлерге/қызметкерлерге қол жеткізілген нәтижелерге, құзыреттілікке және біліктілікке байланысты даму үшін тең мүмкіндіктерді ұсынады. Өз кезегінде Банк ұжымның барлық мүшелерінен бастама, жаңа білім алуға ұмтылу және осы білімді әріптестерімен бөлісуге дайын болуды күтеді.</w:t>
      </w:r>
    </w:p>
    <w:p w14:paraId="3AE25E29" w14:textId="77777777" w:rsidR="00701E83" w:rsidRPr="00953993" w:rsidRDefault="00041887" w:rsidP="00701E83">
      <w:pPr>
        <w:ind w:firstLine="708"/>
        <w:jc w:val="both"/>
        <w:rPr>
          <w:color w:val="000000"/>
          <w:sz w:val="24"/>
          <w:szCs w:val="24"/>
          <w:lang w:val="kk"/>
        </w:rPr>
      </w:pPr>
      <w:r w:rsidRPr="00C753E1">
        <w:rPr>
          <w:color w:val="000000"/>
          <w:sz w:val="24"/>
          <w:szCs w:val="24"/>
          <w:lang w:val="kk"/>
        </w:rPr>
        <w:t>Банктің жекелеген жұмыскерлеріне/қызметкерлеріне қандай да бір артықшылықтар мен жеңілдіктерді  беруге жол берілмейді. (</w:t>
      </w:r>
      <w:r w:rsidR="00B5211F" w:rsidRPr="00C753E1">
        <w:rPr>
          <w:color w:val="00B0F0"/>
          <w:sz w:val="24"/>
          <w:szCs w:val="24"/>
          <w:lang w:val="kk"/>
        </w:rPr>
        <w:t>20.03.2020 жылғы ДК шешімімен толықтырылды - № 2 хаттама</w:t>
      </w:r>
      <w:r w:rsidRPr="00C753E1">
        <w:rPr>
          <w:color w:val="000000"/>
          <w:sz w:val="24"/>
          <w:szCs w:val="24"/>
          <w:lang w:val="kk"/>
        </w:rPr>
        <w:t>)</w:t>
      </w:r>
    </w:p>
    <w:p w14:paraId="19431095" w14:textId="77777777" w:rsidR="00701E83" w:rsidRPr="00953993" w:rsidRDefault="00041887" w:rsidP="00701E83">
      <w:pPr>
        <w:ind w:firstLine="708"/>
        <w:jc w:val="both"/>
        <w:rPr>
          <w:color w:val="000000"/>
          <w:sz w:val="24"/>
          <w:szCs w:val="24"/>
          <w:lang w:val="kk"/>
        </w:rPr>
      </w:pPr>
      <w:r w:rsidRPr="00C753E1">
        <w:rPr>
          <w:color w:val="000000"/>
          <w:sz w:val="24"/>
          <w:szCs w:val="24"/>
          <w:lang w:val="kk"/>
        </w:rPr>
        <w:t>4) Әділ сыйақы белгілеу саласында Банк еңбек нәтижелерін тануға және қызметтің негізгі көрсеткіштеріне қол жеткізуге, біліктілік пен құзыреттілік деңгейіне, орындалатын жұмыстың күрделілігі мен сапасына негізделеді. (</w:t>
      </w:r>
      <w:r w:rsidRPr="00C753E1">
        <w:rPr>
          <w:color w:val="00B0F0"/>
          <w:sz w:val="24"/>
          <w:szCs w:val="24"/>
          <w:lang w:val="kk"/>
        </w:rPr>
        <w:t>ДК 21.07.2017 жылғы № 13 хаттамасымен өзгертілді</w:t>
      </w:r>
      <w:r w:rsidRPr="00C753E1">
        <w:rPr>
          <w:color w:val="000000"/>
          <w:sz w:val="24"/>
          <w:szCs w:val="24"/>
          <w:lang w:val="kk"/>
        </w:rPr>
        <w:t>)</w:t>
      </w:r>
    </w:p>
    <w:bookmarkEnd w:id="4"/>
    <w:p w14:paraId="3CDFD4C2" w14:textId="77777777" w:rsidR="00FB794A" w:rsidRPr="00953993" w:rsidRDefault="00FB794A" w:rsidP="00955464">
      <w:pPr>
        <w:pStyle w:val="af0"/>
        <w:spacing w:before="0" w:beforeAutospacing="0" w:after="0" w:afterAutospacing="0"/>
        <w:ind w:firstLine="708"/>
        <w:jc w:val="both"/>
        <w:rPr>
          <w:color w:val="000000"/>
          <w:lang w:val="kk"/>
        </w:rPr>
      </w:pPr>
    </w:p>
    <w:p w14:paraId="71F1EBE4" w14:textId="77777777" w:rsidR="00FB794A" w:rsidRPr="00C753E1" w:rsidRDefault="00041887" w:rsidP="00FB794A">
      <w:pPr>
        <w:pStyle w:val="3"/>
        <w:jc w:val="center"/>
        <w:rPr>
          <w:b/>
          <w:sz w:val="24"/>
        </w:rPr>
      </w:pPr>
      <w:bookmarkStart w:id="5" w:name="_Toc256000003"/>
      <w:r w:rsidRPr="00C753E1">
        <w:rPr>
          <w:b/>
          <w:sz w:val="24"/>
          <w:lang w:val="kk"/>
        </w:rPr>
        <w:t>3-тарау. Іскерлік қатынастардың этикалық нормалары</w:t>
      </w:r>
      <w:bookmarkEnd w:id="5"/>
    </w:p>
    <w:p w14:paraId="68F38CBA" w14:textId="77777777" w:rsidR="00FB794A" w:rsidRPr="00953993" w:rsidRDefault="00FB794A" w:rsidP="00FB794A">
      <w:pPr>
        <w:pStyle w:val="af0"/>
        <w:spacing w:before="0" w:beforeAutospacing="0" w:after="0" w:afterAutospacing="0"/>
        <w:ind w:firstLine="708"/>
        <w:jc w:val="center"/>
        <w:rPr>
          <w:color w:val="000000"/>
          <w:lang w:val="kk"/>
        </w:rPr>
      </w:pPr>
    </w:p>
    <w:p w14:paraId="626AA1FF" w14:textId="77777777" w:rsidR="00FB794A" w:rsidRPr="00953993" w:rsidRDefault="00041887" w:rsidP="00FB794A">
      <w:pPr>
        <w:pStyle w:val="af0"/>
        <w:spacing w:before="0" w:beforeAutospacing="0" w:after="0" w:afterAutospacing="0"/>
        <w:ind w:firstLine="708"/>
        <w:jc w:val="both"/>
        <w:rPr>
          <w:color w:val="000000"/>
          <w:lang w:val="kk"/>
        </w:rPr>
      </w:pPr>
      <w:r w:rsidRPr="00C753E1">
        <w:rPr>
          <w:b/>
          <w:color w:val="000000"/>
          <w:lang w:val="kk"/>
        </w:rPr>
        <w:t>6.</w:t>
      </w:r>
      <w:r w:rsidRPr="00C753E1">
        <w:rPr>
          <w:color w:val="000000"/>
          <w:lang w:val="kk"/>
        </w:rPr>
        <w:t xml:space="preserve"> Банктің басшы қызметкерлері мен жұмыскерлері / қызметкерлері:</w:t>
      </w:r>
    </w:p>
    <w:p w14:paraId="2FD59917" w14:textId="77777777" w:rsidR="00B96508" w:rsidRPr="00953993" w:rsidRDefault="00041887" w:rsidP="00FB794A">
      <w:pPr>
        <w:pStyle w:val="af0"/>
        <w:spacing w:before="0" w:beforeAutospacing="0" w:after="0" w:afterAutospacing="0"/>
        <w:ind w:firstLine="708"/>
        <w:jc w:val="both"/>
        <w:rPr>
          <w:color w:val="000000"/>
          <w:lang w:val="kk"/>
        </w:rPr>
      </w:pPr>
      <w:r w:rsidRPr="00C753E1">
        <w:rPr>
          <w:color w:val="000000"/>
          <w:lang w:val="kk"/>
        </w:rPr>
        <w:t>1) Мемлекеттік Рәміздерге – Мемлекеттік Туға, Мемлекеттік Елтаңбаға, Мемлекеттік Әнұранға құрметпен қарауы керек;</w:t>
      </w:r>
    </w:p>
    <w:p w14:paraId="305EDEF3" w14:textId="77777777" w:rsidR="00B96508" w:rsidRPr="00953993" w:rsidRDefault="00041887" w:rsidP="00FB794A">
      <w:pPr>
        <w:pStyle w:val="af0"/>
        <w:spacing w:before="0" w:beforeAutospacing="0" w:after="0" w:afterAutospacing="0"/>
        <w:ind w:firstLine="708"/>
        <w:jc w:val="both"/>
        <w:rPr>
          <w:color w:val="000000"/>
          <w:lang w:val="kk"/>
        </w:rPr>
      </w:pPr>
      <w:r w:rsidRPr="00C753E1">
        <w:rPr>
          <w:color w:val="000000"/>
          <w:lang w:val="kk"/>
        </w:rPr>
        <w:t>2) корпоративтік рәміздерге құрметпен қарауы керек;</w:t>
      </w:r>
    </w:p>
    <w:p w14:paraId="429BD0B7" w14:textId="77777777" w:rsidR="008A1263" w:rsidRPr="00953993" w:rsidRDefault="00041887" w:rsidP="00FB794A">
      <w:pPr>
        <w:pStyle w:val="af0"/>
        <w:spacing w:before="0" w:beforeAutospacing="0" w:after="0" w:afterAutospacing="0"/>
        <w:ind w:firstLine="708"/>
        <w:jc w:val="both"/>
        <w:rPr>
          <w:color w:val="000000"/>
          <w:lang w:val="kk"/>
        </w:rPr>
      </w:pPr>
      <w:r w:rsidRPr="00C753E1">
        <w:rPr>
          <w:color w:val="000000"/>
          <w:lang w:val="kk"/>
        </w:rPr>
        <w:t>3) жалпы қабылданған моральдық-этикалық нормаларды сақтауы, мемлекеттік тілге және басқа да тілдерге, халықтардың салт-дәстүрлеріне құрметпен қарауы тиіс;</w:t>
      </w:r>
    </w:p>
    <w:p w14:paraId="6EA2DE69" w14:textId="77777777" w:rsidR="003429CB" w:rsidRPr="00953993" w:rsidRDefault="00041887" w:rsidP="00FB794A">
      <w:pPr>
        <w:pStyle w:val="af0"/>
        <w:spacing w:before="0" w:beforeAutospacing="0" w:after="0" w:afterAutospacing="0"/>
        <w:ind w:firstLine="708"/>
        <w:jc w:val="both"/>
        <w:rPr>
          <w:color w:val="000000"/>
          <w:lang w:val="kk"/>
        </w:rPr>
      </w:pPr>
      <w:r w:rsidRPr="00C753E1">
        <w:rPr>
          <w:color w:val="000000"/>
          <w:lang w:val="kk"/>
        </w:rPr>
        <w:t>4) сыпайы және әдепті болуы керек;</w:t>
      </w:r>
    </w:p>
    <w:p w14:paraId="793B4B7E" w14:textId="77777777" w:rsidR="003429CB" w:rsidRPr="00953993" w:rsidRDefault="00041887" w:rsidP="00FB794A">
      <w:pPr>
        <w:pStyle w:val="af0"/>
        <w:spacing w:before="0" w:beforeAutospacing="0" w:after="0" w:afterAutospacing="0"/>
        <w:ind w:firstLine="708"/>
        <w:jc w:val="both"/>
        <w:rPr>
          <w:color w:val="000000"/>
          <w:lang w:val="kk"/>
        </w:rPr>
      </w:pPr>
      <w:r w:rsidRPr="00C753E1">
        <w:rPr>
          <w:color w:val="000000"/>
          <w:lang w:val="kk"/>
        </w:rPr>
        <w:t>5) немқұрайлылық пен дөрекілікке төзбеуі керек;</w:t>
      </w:r>
    </w:p>
    <w:p w14:paraId="72CC0998" w14:textId="77777777" w:rsidR="003429CB" w:rsidRPr="00953993" w:rsidRDefault="00041887" w:rsidP="00FB794A">
      <w:pPr>
        <w:pStyle w:val="af0"/>
        <w:spacing w:before="0" w:beforeAutospacing="0" w:after="0" w:afterAutospacing="0"/>
        <w:ind w:firstLine="708"/>
        <w:jc w:val="both"/>
        <w:rPr>
          <w:color w:val="000000"/>
          <w:lang w:val="kk"/>
        </w:rPr>
      </w:pPr>
      <w:r w:rsidRPr="00C753E1">
        <w:rPr>
          <w:color w:val="000000"/>
          <w:lang w:val="kk"/>
        </w:rPr>
        <w:t>6) әріптестеріне қолдау және көмек көрсетуі керек;</w:t>
      </w:r>
    </w:p>
    <w:p w14:paraId="189910EB" w14:textId="77777777" w:rsidR="003429CB" w:rsidRPr="00953993" w:rsidRDefault="00041887" w:rsidP="00FB794A">
      <w:pPr>
        <w:pStyle w:val="af0"/>
        <w:spacing w:before="0" w:beforeAutospacing="0" w:after="0" w:afterAutospacing="0"/>
        <w:ind w:firstLine="708"/>
        <w:jc w:val="both"/>
        <w:rPr>
          <w:color w:val="000000"/>
          <w:lang w:val="kk"/>
        </w:rPr>
      </w:pPr>
      <w:r w:rsidRPr="00C753E1">
        <w:rPr>
          <w:color w:val="000000"/>
          <w:lang w:val="kk"/>
        </w:rPr>
        <w:t>7) толық көрсетілмесе де, көмектескені үшін әрқашан алғыс айтуы керек;</w:t>
      </w:r>
    </w:p>
    <w:p w14:paraId="432AD539" w14:textId="77777777" w:rsidR="003429CB" w:rsidRPr="00953993" w:rsidRDefault="00041887" w:rsidP="00FB794A">
      <w:pPr>
        <w:pStyle w:val="af0"/>
        <w:spacing w:before="0" w:beforeAutospacing="0" w:after="0" w:afterAutospacing="0"/>
        <w:ind w:firstLine="708"/>
        <w:jc w:val="both"/>
        <w:rPr>
          <w:color w:val="000000"/>
          <w:lang w:val="kk"/>
        </w:rPr>
      </w:pPr>
      <w:r w:rsidRPr="00C753E1">
        <w:rPr>
          <w:color w:val="000000"/>
          <w:lang w:val="kk"/>
        </w:rPr>
        <w:t>8) біреудің пікіріне мұқият болуы керек;</w:t>
      </w:r>
    </w:p>
    <w:p w14:paraId="5D42BAFB" w14:textId="77777777" w:rsidR="003429CB" w:rsidRPr="00953993" w:rsidRDefault="00041887" w:rsidP="00FB794A">
      <w:pPr>
        <w:pStyle w:val="af0"/>
        <w:spacing w:before="0" w:beforeAutospacing="0" w:after="0" w:afterAutospacing="0"/>
        <w:ind w:firstLine="708"/>
        <w:jc w:val="both"/>
        <w:rPr>
          <w:color w:val="000000"/>
          <w:lang w:val="kk"/>
        </w:rPr>
      </w:pPr>
      <w:r w:rsidRPr="00C753E1">
        <w:rPr>
          <w:color w:val="000000"/>
          <w:lang w:val="kk"/>
        </w:rPr>
        <w:t>9) сөз бен істің бірлігін қамтамасыз етуі, уәделерді орындауы керек;</w:t>
      </w:r>
    </w:p>
    <w:p w14:paraId="640C0FC4" w14:textId="77777777" w:rsidR="003429CB" w:rsidRPr="00953993" w:rsidRDefault="00B5211F" w:rsidP="00FB794A">
      <w:pPr>
        <w:pStyle w:val="af0"/>
        <w:spacing w:before="0" w:beforeAutospacing="0" w:after="0" w:afterAutospacing="0"/>
        <w:ind w:firstLine="708"/>
        <w:jc w:val="both"/>
        <w:rPr>
          <w:color w:val="00B0F0"/>
          <w:lang w:val="kk"/>
        </w:rPr>
      </w:pPr>
      <w:r w:rsidRPr="00C753E1">
        <w:rPr>
          <w:color w:val="00B0F0"/>
          <w:lang w:val="kk"/>
        </w:rPr>
        <w:t>10) өз қателіктерін жасырмауы/мойындауы тиіс; (</w:t>
      </w:r>
      <w:r w:rsidRPr="00C753E1">
        <w:rPr>
          <w:color w:val="000000"/>
          <w:lang w:val="kk"/>
        </w:rPr>
        <w:t>20.03.2020 жылғы ДК шешімімен толықтырылды - № 2 хаттама</w:t>
      </w:r>
      <w:r w:rsidRPr="00C753E1">
        <w:rPr>
          <w:color w:val="00B0F0"/>
          <w:lang w:val="kk"/>
        </w:rPr>
        <w:t>)</w:t>
      </w:r>
    </w:p>
    <w:p w14:paraId="3DC5B136" w14:textId="77777777" w:rsidR="00B22B26" w:rsidRPr="00953993" w:rsidRDefault="00041887" w:rsidP="00B22B26">
      <w:pPr>
        <w:pStyle w:val="af0"/>
        <w:spacing w:before="0" w:beforeAutospacing="0" w:after="0" w:afterAutospacing="0"/>
        <w:ind w:firstLine="708"/>
        <w:jc w:val="both"/>
        <w:rPr>
          <w:color w:val="000000"/>
          <w:lang w:val="kk"/>
        </w:rPr>
      </w:pPr>
      <w:r w:rsidRPr="00C753E1">
        <w:rPr>
          <w:color w:val="000000"/>
          <w:lang w:val="kk"/>
        </w:rPr>
        <w:t>11) адал, әділ, кішіпейіл болуы керек;</w:t>
      </w:r>
    </w:p>
    <w:p w14:paraId="642C4ABE" w14:textId="77777777" w:rsidR="00B22B26" w:rsidRPr="00953993" w:rsidRDefault="00041887" w:rsidP="00B22B26">
      <w:pPr>
        <w:pStyle w:val="af0"/>
        <w:spacing w:before="0" w:beforeAutospacing="0" w:after="0" w:afterAutospacing="0"/>
        <w:ind w:firstLine="708"/>
        <w:jc w:val="both"/>
        <w:rPr>
          <w:color w:val="000000"/>
          <w:lang w:val="kk"/>
        </w:rPr>
      </w:pPr>
      <w:r w:rsidRPr="00C753E1">
        <w:rPr>
          <w:color w:val="000000"/>
          <w:lang w:val="kk"/>
        </w:rPr>
        <w:t>12) өздері қабылдайтын шешімдердің заңдылығы мен әділдігін қамтамасыз етуі тиіс;</w:t>
      </w:r>
    </w:p>
    <w:p w14:paraId="123C4AF8" w14:textId="77777777" w:rsidR="00B22B26" w:rsidRPr="00953993" w:rsidRDefault="00041887" w:rsidP="00B22B26">
      <w:pPr>
        <w:pStyle w:val="af0"/>
        <w:spacing w:before="0" w:beforeAutospacing="0" w:after="0" w:afterAutospacing="0"/>
        <w:ind w:firstLine="708"/>
        <w:jc w:val="both"/>
        <w:rPr>
          <w:color w:val="000000"/>
          <w:lang w:val="kk"/>
        </w:rPr>
      </w:pPr>
      <w:r w:rsidRPr="00C753E1">
        <w:rPr>
          <w:color w:val="000000"/>
          <w:lang w:val="kk"/>
        </w:rPr>
        <w:lastRenderedPageBreak/>
        <w:t>13) Банктің мүдделеріне зиян келтіретін, Банктің жұмыс істеу тиімділігіне кедергі келтіретін немесе төмендететін іс-әрекеттерге қарсы тұруы тиіс;</w:t>
      </w:r>
    </w:p>
    <w:p w14:paraId="2E14CDCF" w14:textId="77777777" w:rsidR="00B22B26" w:rsidRPr="00953993" w:rsidRDefault="00041887" w:rsidP="00B22B26">
      <w:pPr>
        <w:pStyle w:val="af0"/>
        <w:spacing w:before="0" w:beforeAutospacing="0" w:after="0" w:afterAutospacing="0"/>
        <w:ind w:firstLine="708"/>
        <w:jc w:val="both"/>
        <w:rPr>
          <w:color w:val="000000"/>
          <w:lang w:val="kk"/>
        </w:rPr>
      </w:pPr>
      <w:r w:rsidRPr="00C753E1">
        <w:rPr>
          <w:color w:val="000000"/>
          <w:lang w:val="kk"/>
        </w:rPr>
        <w:t>14) ақылы қызмет көрсету шарты бойынша қызметтік міндеттерін/міндеттерін тиімді орындау үшін өзінің кәсіби деңгейі мен біліктілігін арттыруы, Қазақстан Республикасының заңдарында белгіленген шектеулер мен тыйымдарды олар болған кезде сақтауы тиіс;</w:t>
      </w:r>
    </w:p>
    <w:p w14:paraId="6F283D23" w14:textId="77777777" w:rsidR="00B22B26" w:rsidRPr="00953993" w:rsidRDefault="00041887" w:rsidP="00B22B26">
      <w:pPr>
        <w:pStyle w:val="af0"/>
        <w:spacing w:before="0" w:beforeAutospacing="0" w:after="0" w:afterAutospacing="0"/>
        <w:ind w:firstLine="708"/>
        <w:jc w:val="both"/>
        <w:rPr>
          <w:color w:val="000000"/>
          <w:lang w:val="kk"/>
        </w:rPr>
      </w:pPr>
      <w:r w:rsidRPr="00C753E1">
        <w:rPr>
          <w:color w:val="000000"/>
          <w:lang w:val="kk"/>
        </w:rPr>
        <w:t>15) өз іс-әрекеттерімен және мінез-құлқымен қоғам тарапынан сынға себеп болмауы, сын үшін қудалауға жол бермеуі, кемшіліктерді жоюы және өз қызметін жақсартуы үшін сындарлы сынды пайдалануы тиіс;</w:t>
      </w:r>
    </w:p>
    <w:p w14:paraId="75BE57BB" w14:textId="77777777" w:rsidR="00B22B26" w:rsidRPr="00953993" w:rsidRDefault="00041887" w:rsidP="00B22B26">
      <w:pPr>
        <w:pStyle w:val="af0"/>
        <w:spacing w:before="0" w:beforeAutospacing="0" w:after="0" w:afterAutospacing="0"/>
        <w:ind w:firstLine="708"/>
        <w:jc w:val="both"/>
        <w:rPr>
          <w:color w:val="000000"/>
          <w:lang w:val="kk"/>
        </w:rPr>
      </w:pPr>
      <w:r w:rsidRPr="00C753E1">
        <w:rPr>
          <w:color w:val="000000"/>
          <w:lang w:val="kk"/>
        </w:rPr>
        <w:t>16) шындыққа сәйкес келмейтін мәліметтерді таратпауы керек;</w:t>
      </w:r>
    </w:p>
    <w:p w14:paraId="2238900E" w14:textId="77777777" w:rsidR="00B22B26" w:rsidRPr="00AB410A" w:rsidRDefault="00041887" w:rsidP="00B22B26">
      <w:pPr>
        <w:pStyle w:val="af0"/>
        <w:spacing w:before="0" w:beforeAutospacing="0" w:after="0" w:afterAutospacing="0"/>
        <w:ind w:firstLine="708"/>
        <w:jc w:val="both"/>
        <w:rPr>
          <w:color w:val="000000"/>
          <w:lang w:val="kk"/>
        </w:rPr>
      </w:pPr>
      <w:r w:rsidRPr="00C753E1">
        <w:rPr>
          <w:color w:val="000000"/>
          <w:lang w:val="kk"/>
        </w:rPr>
        <w:t>17) қызметтік тәртіпті мүлтіксіз сақтауы, ақылы қызмет көрсету шарты бойынша өзінің қызметтік міндеттерін/</w:t>
      </w:r>
      <w:r w:rsidRPr="00AB410A">
        <w:rPr>
          <w:color w:val="000000"/>
          <w:lang w:val="kk"/>
        </w:rPr>
        <w:t>міндеттерін адал, бейтарап және сапалы орындауы, жұмыс уақытын ұтымды және тиімді пайдалануы тиіс;</w:t>
      </w:r>
    </w:p>
    <w:p w14:paraId="6EFB2AF2" w14:textId="77777777" w:rsidR="00B22B26" w:rsidRPr="00AB410A" w:rsidRDefault="00041887" w:rsidP="0088398A">
      <w:pPr>
        <w:pStyle w:val="aff"/>
        <w:ind w:firstLine="709"/>
        <w:jc w:val="both"/>
        <w:rPr>
          <w:sz w:val="24"/>
          <w:szCs w:val="24"/>
          <w:lang w:val="kk"/>
        </w:rPr>
      </w:pPr>
      <w:r w:rsidRPr="00AB410A">
        <w:rPr>
          <w:color w:val="000000"/>
          <w:sz w:val="24"/>
          <w:szCs w:val="24"/>
          <w:lang w:val="kk"/>
        </w:rPr>
        <w:t>18) іскерлік әдепті және ресми мінез-құлық қағидаларын сақтауы тиіс</w:t>
      </w:r>
      <w:r w:rsidRPr="00AB410A">
        <w:rPr>
          <w:sz w:val="24"/>
          <w:szCs w:val="24"/>
          <w:lang w:val="kk"/>
        </w:rPr>
        <w:t xml:space="preserve"> (11) 18) тармақша ДК 17.06.2020 жылғы шешімімен толықтырылды - № 5 хаттама)</w:t>
      </w:r>
    </w:p>
    <w:p w14:paraId="2459ED1C" w14:textId="77777777" w:rsidR="0088398A" w:rsidRPr="00AB410A" w:rsidRDefault="00847B62" w:rsidP="0088398A">
      <w:pPr>
        <w:pStyle w:val="aff"/>
        <w:ind w:firstLine="709"/>
        <w:jc w:val="both"/>
        <w:rPr>
          <w:color w:val="000000"/>
          <w:sz w:val="24"/>
          <w:szCs w:val="24"/>
          <w:lang w:val="kk"/>
        </w:rPr>
      </w:pPr>
      <w:r w:rsidRPr="00AB410A">
        <w:rPr>
          <w:color w:val="000000"/>
          <w:sz w:val="24"/>
          <w:szCs w:val="24"/>
          <w:lang w:val="kk"/>
        </w:rPr>
        <w:t xml:space="preserve">19) </w:t>
      </w:r>
      <w:r w:rsidR="0088398A" w:rsidRPr="00AB410A">
        <w:rPr>
          <w:color w:val="000000"/>
          <w:sz w:val="24"/>
          <w:szCs w:val="24"/>
          <w:lang w:val="kk"/>
        </w:rPr>
        <w:t>тікелей басшыға, омбудсменге немесе "сенім телефонына" кемсітушілік, қудалау, қорлау немесе қалаусыз сипаттағы орынсыз мінез-құлық пен қарым-қатынас туралы хабарлау;</w:t>
      </w:r>
    </w:p>
    <w:p w14:paraId="28EA0731" w14:textId="77777777" w:rsidR="0088398A" w:rsidRPr="00AB410A" w:rsidRDefault="0088398A" w:rsidP="0088398A">
      <w:pPr>
        <w:pStyle w:val="aff"/>
        <w:ind w:firstLine="709"/>
        <w:jc w:val="both"/>
        <w:rPr>
          <w:color w:val="000000"/>
          <w:sz w:val="24"/>
          <w:szCs w:val="24"/>
          <w:lang w:val="kk"/>
        </w:rPr>
      </w:pPr>
      <w:r w:rsidRPr="00AB410A">
        <w:rPr>
          <w:color w:val="000000"/>
          <w:sz w:val="24"/>
          <w:szCs w:val="24"/>
          <w:lang w:val="kk"/>
        </w:rPr>
        <w:t>20) топтық жұмысты және жұмыскерлердің/қызметкерлердің әртүрлі көзқарастарын білдіруді ынталандыру;</w:t>
      </w:r>
    </w:p>
    <w:p w14:paraId="3522A93C" w14:textId="77777777" w:rsidR="0088398A" w:rsidRPr="00AB410A" w:rsidRDefault="0088398A" w:rsidP="0088398A">
      <w:pPr>
        <w:pStyle w:val="aff"/>
        <w:ind w:firstLine="709"/>
        <w:jc w:val="both"/>
        <w:rPr>
          <w:color w:val="000000"/>
          <w:sz w:val="24"/>
          <w:szCs w:val="24"/>
          <w:lang w:val="kk"/>
        </w:rPr>
      </w:pPr>
      <w:r w:rsidRPr="00AB410A">
        <w:rPr>
          <w:color w:val="000000"/>
          <w:sz w:val="24"/>
          <w:szCs w:val="24"/>
          <w:lang w:val="kk"/>
        </w:rPr>
        <w:t>21) кемсітушілік сипаттағы және гендерлік теңсіздікті нығайтатын мақал-мәтелдерден, идиомалардан және басқа да сөз тіркестерінен аулақ болу;</w:t>
      </w:r>
    </w:p>
    <w:p w14:paraId="0DC332C0" w14:textId="77777777" w:rsidR="0088398A" w:rsidRPr="00AB410A" w:rsidRDefault="0088398A" w:rsidP="0088398A">
      <w:pPr>
        <w:pStyle w:val="aff"/>
        <w:ind w:firstLine="709"/>
        <w:jc w:val="both"/>
        <w:rPr>
          <w:color w:val="000000"/>
          <w:sz w:val="24"/>
          <w:szCs w:val="24"/>
          <w:lang w:val="kk"/>
        </w:rPr>
      </w:pPr>
      <w:r w:rsidRPr="00AB410A">
        <w:rPr>
          <w:color w:val="000000"/>
          <w:sz w:val="24"/>
          <w:szCs w:val="24"/>
          <w:lang w:val="kk"/>
        </w:rPr>
        <w:t>22) саналы немесе бейсаналық көзқарастар мен алалаушылықтарға негізделген басқа жұмыскерлердің/қызметкерлердің шешімдері мен мінез-құлқына ескерту;</w:t>
      </w:r>
    </w:p>
    <w:p w14:paraId="147E9BF6" w14:textId="77777777" w:rsidR="0088398A" w:rsidRPr="00AB410A" w:rsidRDefault="0088398A" w:rsidP="0088398A">
      <w:pPr>
        <w:pStyle w:val="aff"/>
        <w:ind w:firstLine="709"/>
        <w:jc w:val="both"/>
        <w:rPr>
          <w:color w:val="000000"/>
          <w:sz w:val="24"/>
          <w:szCs w:val="24"/>
          <w:lang w:val="kk"/>
        </w:rPr>
      </w:pPr>
      <w:r w:rsidRPr="00AB410A">
        <w:rPr>
          <w:color w:val="000000"/>
          <w:sz w:val="24"/>
          <w:szCs w:val="24"/>
          <w:lang w:val="kk"/>
        </w:rPr>
        <w:t>23) басқа жұмыскерлер/қызметкерлер сіздің мінез-құлқыңызды қалай қабылдайтыны туралы сындарлы сын мен кері байланыс алу туралы ашық ойлау;</w:t>
      </w:r>
    </w:p>
    <w:p w14:paraId="5831E649" w14:textId="77777777" w:rsidR="0088398A" w:rsidRPr="00AB410A" w:rsidRDefault="0088398A" w:rsidP="0088398A">
      <w:pPr>
        <w:pStyle w:val="aff"/>
        <w:ind w:firstLine="709"/>
        <w:jc w:val="both"/>
        <w:rPr>
          <w:color w:val="000000"/>
          <w:sz w:val="24"/>
          <w:szCs w:val="24"/>
          <w:lang w:val="kk"/>
        </w:rPr>
      </w:pPr>
      <w:r w:rsidRPr="00AB410A">
        <w:rPr>
          <w:color w:val="000000"/>
          <w:sz w:val="24"/>
          <w:szCs w:val="24"/>
          <w:lang w:val="kk"/>
        </w:rPr>
        <w:t>24) басқа жұмыскерлерге/қызметкерлерге абыроймен және құрметпен қарау;</w:t>
      </w:r>
    </w:p>
    <w:p w14:paraId="0D5C6806" w14:textId="77777777" w:rsidR="0088398A" w:rsidRPr="00AB410A" w:rsidRDefault="0088398A" w:rsidP="0088398A">
      <w:pPr>
        <w:pStyle w:val="aff"/>
        <w:ind w:firstLine="709"/>
        <w:jc w:val="both"/>
        <w:rPr>
          <w:color w:val="000000"/>
          <w:sz w:val="24"/>
          <w:szCs w:val="24"/>
          <w:lang w:val="kk"/>
        </w:rPr>
      </w:pPr>
      <w:r w:rsidRPr="00AB410A">
        <w:rPr>
          <w:color w:val="000000"/>
          <w:sz w:val="24"/>
          <w:szCs w:val="24"/>
          <w:lang w:val="kk"/>
        </w:rPr>
        <w:t>25) әртүрлі қызметкерлердің қажеттіліктерін ескере отырып, олардың міндеттері мен жұмысының сипатын ескере отырып, икемді жұмыс кестесін сақтау;</w:t>
      </w:r>
    </w:p>
    <w:p w14:paraId="2D0F5811" w14:textId="77777777" w:rsidR="0088398A" w:rsidRPr="00AB410A" w:rsidRDefault="0088398A" w:rsidP="0088398A">
      <w:pPr>
        <w:pStyle w:val="aff"/>
        <w:ind w:firstLine="709"/>
        <w:jc w:val="both"/>
        <w:rPr>
          <w:color w:val="000000"/>
          <w:sz w:val="24"/>
          <w:szCs w:val="24"/>
          <w:lang w:val="kk"/>
        </w:rPr>
      </w:pPr>
      <w:r w:rsidRPr="00AB410A">
        <w:rPr>
          <w:color w:val="000000"/>
          <w:sz w:val="24"/>
          <w:szCs w:val="24"/>
          <w:lang w:val="kk"/>
        </w:rPr>
        <w:t>26) Банк қызметін жүзеге асыру кезінде гендерлік теңдікке жәрдемдесу және кез келген жоспарланған іс-шарада немесе жобада әйелдердің қажеттіліктерін ерлердің қажеттіліктері сияқты ескерілетін процесті құру;</w:t>
      </w:r>
    </w:p>
    <w:p w14:paraId="40B24C42" w14:textId="77777777" w:rsidR="0088398A" w:rsidRPr="00AB410A" w:rsidRDefault="0088398A" w:rsidP="0088398A">
      <w:pPr>
        <w:pStyle w:val="aff"/>
        <w:ind w:firstLine="709"/>
        <w:jc w:val="both"/>
        <w:rPr>
          <w:color w:val="000000"/>
          <w:sz w:val="24"/>
          <w:szCs w:val="24"/>
          <w:lang w:val="kk"/>
        </w:rPr>
      </w:pPr>
      <w:r w:rsidRPr="00AB410A">
        <w:rPr>
          <w:color w:val="000000"/>
          <w:sz w:val="24"/>
          <w:szCs w:val="24"/>
          <w:lang w:val="kk"/>
        </w:rPr>
        <w:t>27) ерлер мен әйелдерге тең және әділ қарауға ықпал ететін әлеуметтік, физикалық және психологиялық орта құру;</w:t>
      </w:r>
    </w:p>
    <w:p w14:paraId="5053D415" w14:textId="13244FC7" w:rsidR="00847B62" w:rsidRPr="00AB410A" w:rsidRDefault="0088398A" w:rsidP="0088398A">
      <w:pPr>
        <w:pStyle w:val="aff"/>
        <w:ind w:firstLine="709"/>
        <w:jc w:val="both"/>
        <w:rPr>
          <w:color w:val="000000"/>
          <w:sz w:val="24"/>
          <w:szCs w:val="24"/>
          <w:lang w:val="kk"/>
        </w:rPr>
      </w:pPr>
      <w:r w:rsidRPr="00AB410A">
        <w:rPr>
          <w:color w:val="000000"/>
          <w:sz w:val="24"/>
          <w:szCs w:val="24"/>
          <w:lang w:val="kk"/>
        </w:rPr>
        <w:t>28) жыныстық белгісі бойынша кемсітушіліктің барлық нысандары мен көріністерін еңсеру</w:t>
      </w:r>
      <w:r w:rsidR="00847B62" w:rsidRPr="00AB410A">
        <w:rPr>
          <w:color w:val="000000"/>
          <w:sz w:val="24"/>
          <w:szCs w:val="24"/>
          <w:lang w:val="kk"/>
        </w:rPr>
        <w:t>.</w:t>
      </w:r>
      <w:r w:rsidR="00847B62" w:rsidRPr="00AB410A">
        <w:rPr>
          <w:rFonts w:eastAsia="Calibri"/>
          <w:sz w:val="24"/>
          <w:szCs w:val="24"/>
          <w:lang w:val="kk" w:eastAsia="en-US"/>
        </w:rPr>
        <w:t xml:space="preserve"> (</w:t>
      </w:r>
      <w:r w:rsidR="00F419A2" w:rsidRPr="00AB410A">
        <w:rPr>
          <w:rFonts w:eastAsia="Calibri"/>
          <w:sz w:val="24"/>
          <w:szCs w:val="24"/>
          <w:lang w:val="kk-KZ" w:eastAsia="en-US"/>
        </w:rPr>
        <w:t>6</w:t>
      </w:r>
      <w:r w:rsidR="00F419A2" w:rsidRPr="00AB410A">
        <w:rPr>
          <w:rFonts w:eastAsia="Calibri"/>
          <w:sz w:val="24"/>
          <w:szCs w:val="24"/>
          <w:lang w:val="kk" w:eastAsia="en-US"/>
        </w:rPr>
        <w:t xml:space="preserve">-тармақ Директорлар кеңесінің 27.12.2023 ж. шешімінің (№16 хаттама) редакциясында </w:t>
      </w:r>
      <w:r w:rsidR="00F419A2" w:rsidRPr="00AB410A">
        <w:rPr>
          <w:sz w:val="24"/>
          <w:szCs w:val="24"/>
          <w:lang w:val="kk"/>
        </w:rPr>
        <w:t xml:space="preserve">19), 20), 21), 22), 23), 24), 25), 26), 27), 28) </w:t>
      </w:r>
      <w:r w:rsidR="00F419A2" w:rsidRPr="00AB410A">
        <w:rPr>
          <w:rFonts w:eastAsia="Calibri"/>
          <w:sz w:val="24"/>
          <w:szCs w:val="24"/>
          <w:lang w:val="kk" w:eastAsia="en-US"/>
        </w:rPr>
        <w:t>тармақшалармен толықтырылды</w:t>
      </w:r>
      <w:r w:rsidR="00847B62" w:rsidRPr="00AB410A">
        <w:rPr>
          <w:rFonts w:eastAsia="Calibri"/>
          <w:sz w:val="24"/>
          <w:szCs w:val="24"/>
          <w:lang w:val="kk" w:eastAsia="en-US"/>
        </w:rPr>
        <w:t>)</w:t>
      </w:r>
    </w:p>
    <w:p w14:paraId="34AB7928" w14:textId="77777777" w:rsidR="003429CB" w:rsidRPr="00953993" w:rsidRDefault="00041887" w:rsidP="0088398A">
      <w:pPr>
        <w:pStyle w:val="af0"/>
        <w:spacing w:before="0" w:beforeAutospacing="0" w:after="0" w:afterAutospacing="0"/>
        <w:ind w:firstLine="709"/>
        <w:jc w:val="both"/>
        <w:rPr>
          <w:color w:val="000000"/>
          <w:lang w:val="kk"/>
        </w:rPr>
      </w:pPr>
      <w:r w:rsidRPr="00AB410A">
        <w:rPr>
          <w:b/>
          <w:color w:val="000000"/>
          <w:lang w:val="kk"/>
        </w:rPr>
        <w:t>7.</w:t>
      </w:r>
      <w:r w:rsidRPr="00AB410A">
        <w:rPr>
          <w:color w:val="000000"/>
          <w:lang w:val="kk"/>
        </w:rPr>
        <w:t xml:space="preserve"> Банктің басшы қызметкерлері мен жұмыскерлері / қызметкерлері Кодекске қатысты өзіне мынадай міндеттемелерді қабылдайды:</w:t>
      </w:r>
    </w:p>
    <w:p w14:paraId="3153B518" w14:textId="77777777" w:rsidR="003429CB" w:rsidRPr="00953993" w:rsidRDefault="00041887" w:rsidP="00FB794A">
      <w:pPr>
        <w:pStyle w:val="af0"/>
        <w:spacing w:before="0" w:beforeAutospacing="0" w:after="0" w:afterAutospacing="0"/>
        <w:ind w:firstLine="708"/>
        <w:jc w:val="both"/>
        <w:rPr>
          <w:color w:val="000000"/>
          <w:lang w:val="kk"/>
        </w:rPr>
      </w:pPr>
      <w:r w:rsidRPr="00C753E1">
        <w:rPr>
          <w:color w:val="000000"/>
          <w:lang w:val="kk"/>
        </w:rPr>
        <w:t>1) іскерлік этика талаптарын және осы Кодексте белгіленген мінез-құлық ережелерін мұқият зерделеу, түсіну және адал орындау;</w:t>
      </w:r>
    </w:p>
    <w:p w14:paraId="73573115" w14:textId="77777777" w:rsidR="003429CB" w:rsidRPr="00953993" w:rsidRDefault="00041887" w:rsidP="00FB794A">
      <w:pPr>
        <w:pStyle w:val="af0"/>
        <w:spacing w:before="0" w:beforeAutospacing="0" w:after="0" w:afterAutospacing="0"/>
        <w:ind w:firstLine="708"/>
        <w:jc w:val="both"/>
        <w:rPr>
          <w:color w:val="000000"/>
          <w:lang w:val="kk"/>
        </w:rPr>
      </w:pPr>
      <w:r w:rsidRPr="00C753E1">
        <w:rPr>
          <w:color w:val="000000"/>
          <w:lang w:val="kk"/>
        </w:rPr>
        <w:t>2) өзінің лауазымдық функциялары мен міндеттерін адал, кәсіби, тиімді және бейтарап орындау;</w:t>
      </w:r>
    </w:p>
    <w:p w14:paraId="7302EAE3" w14:textId="77777777" w:rsidR="003429CB" w:rsidRPr="00953993" w:rsidRDefault="00041887" w:rsidP="00FB794A">
      <w:pPr>
        <w:pStyle w:val="af0"/>
        <w:spacing w:before="0" w:beforeAutospacing="0" w:after="0" w:afterAutospacing="0"/>
        <w:ind w:firstLine="708"/>
        <w:jc w:val="both"/>
        <w:rPr>
          <w:color w:val="000000"/>
          <w:lang w:val="kk"/>
        </w:rPr>
      </w:pPr>
      <w:r w:rsidRPr="00C753E1">
        <w:rPr>
          <w:color w:val="000000"/>
          <w:lang w:val="kk"/>
        </w:rPr>
        <w:t>3) мәртебесі мен лауазымына қарамастан өзіне қабылдаған міндеттемелері үшін жауапты болу;</w:t>
      </w:r>
    </w:p>
    <w:p w14:paraId="51F9F4D5" w14:textId="77777777" w:rsidR="00DE7FDA" w:rsidRPr="00953993" w:rsidRDefault="00041887" w:rsidP="00FB794A">
      <w:pPr>
        <w:pStyle w:val="af0"/>
        <w:spacing w:before="0" w:beforeAutospacing="0" w:after="0" w:afterAutospacing="0"/>
        <w:ind w:firstLine="708"/>
        <w:jc w:val="both"/>
        <w:rPr>
          <w:color w:val="000000"/>
          <w:lang w:val="kk"/>
        </w:rPr>
      </w:pPr>
      <w:r w:rsidRPr="00C753E1">
        <w:rPr>
          <w:color w:val="000000"/>
          <w:lang w:val="kk"/>
        </w:rPr>
        <w:t>4) Іскерлік әдеп қағидаттары мен мінез-құлық қағидаларын бұзу мәселелері бойынша тексеру жүргізу кезінде көмек көрсету;</w:t>
      </w:r>
    </w:p>
    <w:p w14:paraId="7D327EA5" w14:textId="77777777" w:rsidR="00DE7FDA" w:rsidRPr="00953993" w:rsidRDefault="00041887" w:rsidP="00FB794A">
      <w:pPr>
        <w:pStyle w:val="af0"/>
        <w:spacing w:before="0" w:beforeAutospacing="0" w:after="0" w:afterAutospacing="0"/>
        <w:ind w:firstLine="708"/>
        <w:jc w:val="both"/>
        <w:rPr>
          <w:color w:val="000000"/>
          <w:lang w:val="kk"/>
        </w:rPr>
      </w:pPr>
      <w:r w:rsidRPr="00C753E1">
        <w:rPr>
          <w:color w:val="000000"/>
          <w:lang w:val="kk"/>
        </w:rPr>
        <w:t>5) ақпараттық қауіпсіздік талаптары мен рәсімдерін сақтау;</w:t>
      </w:r>
    </w:p>
    <w:p w14:paraId="15317608" w14:textId="77777777" w:rsidR="001B2C2B" w:rsidRPr="00953993" w:rsidRDefault="00041887" w:rsidP="00FB794A">
      <w:pPr>
        <w:pStyle w:val="af0"/>
        <w:spacing w:before="0" w:beforeAutospacing="0" w:after="0" w:afterAutospacing="0"/>
        <w:ind w:firstLine="708"/>
        <w:jc w:val="both"/>
        <w:rPr>
          <w:color w:val="000000"/>
          <w:lang w:val="kk"/>
        </w:rPr>
      </w:pPr>
      <w:r w:rsidRPr="00C753E1">
        <w:rPr>
          <w:color w:val="000000"/>
          <w:lang w:val="kk"/>
        </w:rPr>
        <w:t xml:space="preserve">6) Банктің Басқарма төрағасы бақылау ортасының негізі болып табылатын Кодексті сақтаудың және ішкі бақылаудың тиімді жүйесін құрудың маңыздылығына баса назар аудара отырып, Банк жұмыскерлеріне/қызметкерлеріне жеке өзі хабарласады (бейне-өтініштер </w:t>
      </w:r>
      <w:r w:rsidRPr="00C753E1">
        <w:rPr>
          <w:color w:val="000000"/>
          <w:lang w:val="kk"/>
        </w:rPr>
        <w:lastRenderedPageBreak/>
        <w:t>арқылы, электрондық хаттар арқылы, сайт арқылы, кеңестерде, корпоративтік іс-шараларда). (</w:t>
      </w:r>
      <w:r w:rsidR="005943F5" w:rsidRPr="00C753E1">
        <w:rPr>
          <w:color w:val="00B0F0"/>
          <w:lang w:val="kk"/>
        </w:rPr>
        <w:t>20.03.2020 жылғы ДК шешімімен толықтырылды - № 2 хаттама</w:t>
      </w:r>
      <w:r w:rsidRPr="00C753E1">
        <w:rPr>
          <w:color w:val="000000"/>
          <w:lang w:val="kk"/>
        </w:rPr>
        <w:t xml:space="preserve">) </w:t>
      </w:r>
    </w:p>
    <w:p w14:paraId="2589CE93" w14:textId="77777777" w:rsidR="00DE7FDA" w:rsidRPr="00953993" w:rsidRDefault="00041887" w:rsidP="00FB794A">
      <w:pPr>
        <w:pStyle w:val="af0"/>
        <w:spacing w:before="0" w:beforeAutospacing="0" w:after="0" w:afterAutospacing="0"/>
        <w:ind w:firstLine="708"/>
        <w:jc w:val="both"/>
        <w:rPr>
          <w:color w:val="000000"/>
          <w:lang w:val="kk"/>
        </w:rPr>
      </w:pPr>
      <w:r w:rsidRPr="00C753E1">
        <w:rPr>
          <w:b/>
          <w:color w:val="000000"/>
          <w:lang w:val="kk"/>
        </w:rPr>
        <w:t>8.</w:t>
      </w:r>
      <w:r w:rsidRPr="00C753E1">
        <w:rPr>
          <w:color w:val="000000"/>
          <w:lang w:val="kk"/>
        </w:rPr>
        <w:t xml:space="preserve"> Банктің басшы қызметкерлері мен орта буын басшылары:</w:t>
      </w:r>
    </w:p>
    <w:p w14:paraId="32C6A3B0" w14:textId="77777777" w:rsidR="00DE7FDA" w:rsidRPr="00953993" w:rsidRDefault="00041887" w:rsidP="00FB794A">
      <w:pPr>
        <w:pStyle w:val="af0"/>
        <w:spacing w:before="0" w:beforeAutospacing="0" w:after="0" w:afterAutospacing="0"/>
        <w:ind w:firstLine="708"/>
        <w:jc w:val="both"/>
        <w:rPr>
          <w:color w:val="000000"/>
          <w:lang w:val="kk"/>
        </w:rPr>
      </w:pPr>
      <w:r w:rsidRPr="00C753E1">
        <w:rPr>
          <w:color w:val="000000"/>
          <w:lang w:val="kk"/>
        </w:rPr>
        <w:t>1) Кодекстің талаптарына сәйкес ашықтық және бейтараптық қағидаттарында басқарушылық шешімдерді қабылдауы тиіс;</w:t>
      </w:r>
    </w:p>
    <w:p w14:paraId="098258F4" w14:textId="77777777" w:rsidR="00DE7FDA" w:rsidRPr="00953993" w:rsidRDefault="00041887" w:rsidP="00FB794A">
      <w:pPr>
        <w:pStyle w:val="af0"/>
        <w:spacing w:before="0" w:beforeAutospacing="0" w:after="0" w:afterAutospacing="0"/>
        <w:ind w:firstLine="708"/>
        <w:jc w:val="both"/>
        <w:rPr>
          <w:color w:val="000000"/>
          <w:lang w:val="kk"/>
        </w:rPr>
      </w:pPr>
      <w:r w:rsidRPr="00C753E1">
        <w:rPr>
          <w:color w:val="000000"/>
          <w:lang w:val="kk"/>
        </w:rPr>
        <w:t>2) Кодекстің талаптарына, оның ішінде Банктің жұмыскерлері /қызметкерлері Іскерлік әдеп талаптары мен мінез-құлық ережелерін сақтамау мәселесін еркін білдіретін мінез-құлық мәдениетін қалыптастыру жолымен берілгендігін жеке үлгісімен көрсетуі тиіс; (2</w:t>
      </w:r>
      <w:r w:rsidR="005943F5" w:rsidRPr="00C753E1">
        <w:rPr>
          <w:color w:val="00B0F0"/>
          <w:lang w:val="kk"/>
        </w:rPr>
        <w:t>0.03.2020 жылғы ДК шешімімен толықтырылды - № 2 хаттама</w:t>
      </w:r>
      <w:r w:rsidRPr="00C753E1">
        <w:rPr>
          <w:color w:val="000000"/>
          <w:lang w:val="kk"/>
        </w:rPr>
        <w:t>)</w:t>
      </w:r>
    </w:p>
    <w:p w14:paraId="689B3D17" w14:textId="77777777" w:rsidR="00D72B9B" w:rsidRPr="00953993" w:rsidRDefault="00041887" w:rsidP="00FB794A">
      <w:pPr>
        <w:pStyle w:val="af0"/>
        <w:spacing w:before="0" w:beforeAutospacing="0" w:after="0" w:afterAutospacing="0"/>
        <w:ind w:firstLine="708"/>
        <w:jc w:val="both"/>
        <w:rPr>
          <w:color w:val="000000"/>
          <w:lang w:val="kk"/>
        </w:rPr>
      </w:pPr>
      <w:r w:rsidRPr="00C753E1">
        <w:rPr>
          <w:color w:val="000000"/>
          <w:lang w:val="kk"/>
        </w:rPr>
        <w:t>3) қол астындағылардың арасында командалық рухты құруға, ұжымды Банктің ортақ миссиясымен, құндылықтарымен және қағидаттарымен біріктірілген командаға біріктіруге уақыт бөлуі керек;</w:t>
      </w:r>
    </w:p>
    <w:p w14:paraId="26837AE4" w14:textId="77777777" w:rsidR="00D72B9B" w:rsidRPr="00953993" w:rsidRDefault="00041887" w:rsidP="00FB794A">
      <w:pPr>
        <w:pStyle w:val="af0"/>
        <w:spacing w:before="0" w:beforeAutospacing="0" w:after="0" w:afterAutospacing="0"/>
        <w:ind w:firstLine="708"/>
        <w:jc w:val="both"/>
        <w:rPr>
          <w:color w:val="000000"/>
          <w:lang w:val="kk"/>
        </w:rPr>
      </w:pPr>
      <w:r w:rsidRPr="00C753E1">
        <w:rPr>
          <w:color w:val="000000"/>
          <w:lang w:val="kk"/>
        </w:rPr>
        <w:t>4) бағынысты қызметкерлерге кеңес беруі және тәлім беруі керек;</w:t>
      </w:r>
    </w:p>
    <w:p w14:paraId="1D0E4702" w14:textId="77777777" w:rsidR="00BA728D" w:rsidRPr="00953993" w:rsidRDefault="00041887" w:rsidP="00FB794A">
      <w:pPr>
        <w:pStyle w:val="af0"/>
        <w:spacing w:before="0" w:beforeAutospacing="0" w:after="0" w:afterAutospacing="0"/>
        <w:ind w:firstLine="708"/>
        <w:jc w:val="both"/>
        <w:rPr>
          <w:color w:val="000000"/>
          <w:lang w:val="kk"/>
        </w:rPr>
      </w:pPr>
      <w:r w:rsidRPr="00C753E1">
        <w:rPr>
          <w:color w:val="000000"/>
          <w:lang w:val="kk"/>
        </w:rPr>
        <w:t>5) оның ішінде Қазақстан Республикасының заңнамасында көзделген жағдайларда құпиялық нормаларын бұзбай, дұрыс ақпаратты уақытылы ұсынуы тиіс.</w:t>
      </w:r>
    </w:p>
    <w:p w14:paraId="47C6EAD2" w14:textId="77777777" w:rsidR="00B22B26" w:rsidRPr="00953993" w:rsidRDefault="00041887" w:rsidP="0028469D">
      <w:pPr>
        <w:pStyle w:val="af0"/>
        <w:spacing w:before="0" w:beforeAutospacing="0" w:after="0" w:afterAutospacing="0"/>
        <w:ind w:firstLine="708"/>
        <w:jc w:val="both"/>
        <w:rPr>
          <w:color w:val="000000"/>
          <w:lang w:val="kk"/>
        </w:rPr>
      </w:pPr>
      <w:r w:rsidRPr="00C753E1">
        <w:rPr>
          <w:b/>
          <w:color w:val="000000"/>
          <w:lang w:val="kk"/>
        </w:rPr>
        <w:t>8-1.</w:t>
      </w:r>
      <w:r w:rsidRPr="00C753E1">
        <w:rPr>
          <w:color w:val="000000"/>
          <w:lang w:val="kk"/>
        </w:rPr>
        <w:t xml:space="preserve"> Банктің басшы қызметкерлері мен орта буын басшылары бағынысты қызметкерлермен қарым-қатынаста:</w:t>
      </w:r>
    </w:p>
    <w:p w14:paraId="352B64FD" w14:textId="77777777" w:rsidR="00B22B26" w:rsidRPr="00953993" w:rsidRDefault="00041887" w:rsidP="0028469D">
      <w:pPr>
        <w:pStyle w:val="af0"/>
        <w:spacing w:before="0" w:beforeAutospacing="0" w:after="0" w:afterAutospacing="0"/>
        <w:ind w:firstLine="708"/>
        <w:jc w:val="both"/>
        <w:rPr>
          <w:color w:val="000000"/>
          <w:lang w:val="kk"/>
        </w:rPr>
      </w:pPr>
      <w:r w:rsidRPr="00C753E1">
        <w:rPr>
          <w:color w:val="000000"/>
          <w:lang w:val="kk"/>
        </w:rPr>
        <w:t>1) өз іс-әрекетімен бейтараптықтың, әділдіктің, риясыздықтың, жеке адамның ар-намысы мен қадір-қасиетіне құрметпен қараудың үлгісі болуы тиіс;</w:t>
      </w:r>
    </w:p>
    <w:p w14:paraId="5CCE0A8F" w14:textId="77777777" w:rsidR="00B22B26" w:rsidRPr="00953993" w:rsidRDefault="00041887" w:rsidP="0028469D">
      <w:pPr>
        <w:pStyle w:val="af0"/>
        <w:spacing w:before="0" w:beforeAutospacing="0" w:after="0" w:afterAutospacing="0"/>
        <w:ind w:firstLine="708"/>
        <w:jc w:val="both"/>
        <w:rPr>
          <w:color w:val="000000"/>
          <w:lang w:val="kk"/>
        </w:rPr>
      </w:pPr>
      <w:r w:rsidRPr="00C753E1">
        <w:rPr>
          <w:color w:val="000000"/>
          <w:lang w:val="kk"/>
        </w:rPr>
        <w:t>2) меритократия қағидаттарының сақталуын қамтамасыз етуі, кадрлық мәселелерді шешу кезінде туыстық, жерлестік және жеке адалдық белгілері бойынша артықшылық бермеуі тиіс;</w:t>
      </w:r>
    </w:p>
    <w:p w14:paraId="6778092E" w14:textId="77777777" w:rsidR="00B22B26" w:rsidRPr="00953993" w:rsidRDefault="00041887" w:rsidP="0028469D">
      <w:pPr>
        <w:pStyle w:val="af0"/>
        <w:spacing w:before="0" w:beforeAutospacing="0" w:after="0" w:afterAutospacing="0"/>
        <w:ind w:firstLine="708"/>
        <w:jc w:val="both"/>
        <w:rPr>
          <w:color w:val="000000"/>
          <w:lang w:val="kk"/>
        </w:rPr>
      </w:pPr>
      <w:r w:rsidRPr="00C753E1">
        <w:rPr>
          <w:color w:val="000000"/>
          <w:lang w:val="kk"/>
        </w:rPr>
        <w:t>3) олардың қызметінің нәтижелерін бағалау, сондай-ақ көтермелеу және жазалау шараларын қолдану кезінде әділдік пен объективтілікті танытуы тиіс;</w:t>
      </w:r>
    </w:p>
    <w:p w14:paraId="030525DF" w14:textId="77777777" w:rsidR="00B22B26" w:rsidRPr="00953993" w:rsidRDefault="00041887" w:rsidP="0028469D">
      <w:pPr>
        <w:pStyle w:val="af0"/>
        <w:spacing w:before="0" w:beforeAutospacing="0" w:after="0" w:afterAutospacing="0"/>
        <w:ind w:firstLine="708"/>
        <w:jc w:val="both"/>
        <w:rPr>
          <w:color w:val="000000"/>
          <w:lang w:val="kk"/>
        </w:rPr>
      </w:pPr>
      <w:r w:rsidRPr="00C753E1">
        <w:rPr>
          <w:color w:val="000000"/>
          <w:lang w:val="kk"/>
        </w:rPr>
        <w:t>4) еңбекті, денсаулықты қорғауға, тиімді қызмет үшін қауіпсіз және қажетті жағдайларды жасауға, сондай-ақ жұмыскерлердің/қызметкерлердің ар-намысы мен қадір-қасиетіне кемсітушілік пен қол сұғушылықтың кез келген нысандарын болдырмайтын қолайлы моральдық-психологиялық ахуал құруға бағытталған шараларды қабылдауы тиіс;</w:t>
      </w:r>
    </w:p>
    <w:p w14:paraId="778A8EA9" w14:textId="77777777" w:rsidR="00B22B26" w:rsidRPr="00953993" w:rsidRDefault="00041887" w:rsidP="0028469D">
      <w:pPr>
        <w:pStyle w:val="af0"/>
        <w:spacing w:before="0" w:beforeAutospacing="0" w:after="0" w:afterAutospacing="0"/>
        <w:ind w:firstLine="708"/>
        <w:jc w:val="both"/>
        <w:rPr>
          <w:color w:val="000000"/>
          <w:lang w:val="kk"/>
        </w:rPr>
      </w:pPr>
      <w:r w:rsidRPr="00C753E1">
        <w:rPr>
          <w:color w:val="000000"/>
          <w:lang w:val="kk"/>
        </w:rPr>
        <w:t>5) қызметтік емес сипаттағы мәселелерді шешу кезінде олардың қызметіне ықпал ету үшін қызметтік жағдайды пайдаланбауы тиіс;</w:t>
      </w:r>
    </w:p>
    <w:p w14:paraId="198FE182" w14:textId="77777777" w:rsidR="00B22B26" w:rsidRPr="00953993" w:rsidRDefault="00041887" w:rsidP="0028469D">
      <w:pPr>
        <w:pStyle w:val="af0"/>
        <w:spacing w:before="0" w:beforeAutospacing="0" w:after="0" w:afterAutospacing="0"/>
        <w:ind w:firstLine="708"/>
        <w:jc w:val="both"/>
        <w:rPr>
          <w:color w:val="000000"/>
          <w:lang w:val="kk"/>
        </w:rPr>
      </w:pPr>
      <w:r w:rsidRPr="00C753E1">
        <w:rPr>
          <w:color w:val="000000"/>
          <w:lang w:val="kk"/>
        </w:rPr>
        <w:t>6) құқыққа қайшы әрекеттерді, сондай-ақ жалпы қабылданған моральдық-этикалық нормаларға сәйкес келмейтін әрекеттерді жасауға мәжбүрлемеуі тиіс;</w:t>
      </w:r>
    </w:p>
    <w:p w14:paraId="3FCB0939" w14:textId="77777777" w:rsidR="00B22B26" w:rsidRPr="00953993" w:rsidRDefault="00041887" w:rsidP="0028469D">
      <w:pPr>
        <w:pStyle w:val="af0"/>
        <w:spacing w:before="0" w:beforeAutospacing="0" w:after="0" w:afterAutospacing="0"/>
        <w:ind w:firstLine="708"/>
        <w:jc w:val="both"/>
        <w:rPr>
          <w:color w:val="000000"/>
          <w:lang w:val="kk"/>
        </w:rPr>
      </w:pPr>
      <w:r w:rsidRPr="00C753E1">
        <w:rPr>
          <w:color w:val="000000"/>
          <w:lang w:val="kk"/>
        </w:rPr>
        <w:t>7) оларға қатысты негізсіз айыптауларға, дөрекілік, қадір-қасиетін қорлау, әдепсіздік және дұрыс емес мінез-құлық фактілеріне жол бермеуі тиіс.</w:t>
      </w:r>
    </w:p>
    <w:p w14:paraId="6B2DB71B" w14:textId="77777777" w:rsidR="00B22B26" w:rsidRPr="00953993" w:rsidRDefault="00041887" w:rsidP="0028469D">
      <w:pPr>
        <w:pStyle w:val="af0"/>
        <w:spacing w:before="0" w:beforeAutospacing="0" w:after="0" w:afterAutospacing="0"/>
        <w:ind w:firstLine="708"/>
        <w:jc w:val="both"/>
        <w:rPr>
          <w:color w:val="000000"/>
          <w:lang w:val="kk"/>
        </w:rPr>
      </w:pPr>
      <w:r w:rsidRPr="00C753E1">
        <w:rPr>
          <w:b/>
          <w:color w:val="000000"/>
          <w:lang w:val="kk"/>
        </w:rPr>
        <w:t>8-2.</w:t>
      </w:r>
      <w:r w:rsidRPr="00C753E1">
        <w:rPr>
          <w:color w:val="000000"/>
          <w:lang w:val="kk"/>
        </w:rPr>
        <w:t xml:space="preserve"> Банктің төменгі лауазымдардағы жұмыскерлері/қызметкерлері:</w:t>
      </w:r>
    </w:p>
    <w:p w14:paraId="53D67A1F" w14:textId="77777777" w:rsidR="00B22B26" w:rsidRPr="00953993" w:rsidRDefault="00041887" w:rsidP="0028469D">
      <w:pPr>
        <w:pStyle w:val="af0"/>
        <w:spacing w:before="0" w:beforeAutospacing="0" w:after="0" w:afterAutospacing="0"/>
        <w:ind w:firstLine="708"/>
        <w:jc w:val="both"/>
        <w:rPr>
          <w:color w:val="000000"/>
          <w:lang w:val="kk"/>
        </w:rPr>
      </w:pPr>
      <w:r w:rsidRPr="00C753E1">
        <w:rPr>
          <w:color w:val="000000"/>
          <w:lang w:val="kk"/>
        </w:rPr>
        <w:t>1) тапсырмаларды орындау кезінде тек объективті және нақты мәліметтерді ұсынуы тиіс;</w:t>
      </w:r>
    </w:p>
    <w:p w14:paraId="6617E614" w14:textId="77777777" w:rsidR="00B22B26" w:rsidRPr="00953993" w:rsidRDefault="00041887" w:rsidP="0028469D">
      <w:pPr>
        <w:pStyle w:val="af0"/>
        <w:spacing w:before="0" w:beforeAutospacing="0" w:after="0" w:afterAutospacing="0"/>
        <w:ind w:firstLine="708"/>
        <w:jc w:val="both"/>
        <w:rPr>
          <w:color w:val="000000"/>
          <w:lang w:val="kk"/>
        </w:rPr>
      </w:pPr>
      <w:r w:rsidRPr="00C753E1">
        <w:rPr>
          <w:color w:val="000000"/>
          <w:lang w:val="kk"/>
        </w:rPr>
        <w:t>2) басшының заңды тапсырмаларын орындауға кедергі келтіретін әрекеттерге (әрекетсіздікке) жол бермеуі тиіс;</w:t>
      </w:r>
    </w:p>
    <w:p w14:paraId="3DE27FE8" w14:textId="77777777" w:rsidR="00B22B26" w:rsidRPr="00953993" w:rsidRDefault="00041887" w:rsidP="00B22B26">
      <w:pPr>
        <w:pStyle w:val="af0"/>
        <w:spacing w:before="0" w:beforeAutospacing="0" w:after="0" w:afterAutospacing="0"/>
        <w:ind w:firstLine="708"/>
        <w:jc w:val="both"/>
        <w:rPr>
          <w:color w:val="000000"/>
          <w:lang w:val="kk"/>
        </w:rPr>
      </w:pPr>
      <w:r w:rsidRPr="00C753E1">
        <w:rPr>
          <w:color w:val="000000"/>
          <w:lang w:val="kk"/>
        </w:rPr>
        <w:t>3) басшылыққа қатысты жеке адалдық көріністеріне, олардың лауазымдық мүмкіндіктері есебінен пайда мен артықшылықтарды алуға ұмтылуға жол бермеуі тиіс. (</w:t>
      </w:r>
      <w:r w:rsidR="0028469D" w:rsidRPr="00C753E1">
        <w:rPr>
          <w:color w:val="00B0F0"/>
          <w:lang w:val="kk"/>
        </w:rPr>
        <w:t>8-1, 8-2-тармақ ДК-нің 17.06.2020 жылғы шешімімен толықтырылды - № 5 хаттама</w:t>
      </w:r>
      <w:r w:rsidRPr="00C753E1">
        <w:rPr>
          <w:color w:val="000000"/>
          <w:lang w:val="kk"/>
        </w:rPr>
        <w:t>)</w:t>
      </w:r>
    </w:p>
    <w:p w14:paraId="3551BDAD" w14:textId="77777777" w:rsidR="00B4004E" w:rsidRPr="00953993" w:rsidRDefault="00041887" w:rsidP="00FB794A">
      <w:pPr>
        <w:pStyle w:val="af0"/>
        <w:spacing w:before="0" w:beforeAutospacing="0" w:after="0" w:afterAutospacing="0"/>
        <w:ind w:firstLine="708"/>
        <w:jc w:val="both"/>
        <w:rPr>
          <w:color w:val="000000"/>
          <w:lang w:val="kk"/>
        </w:rPr>
      </w:pPr>
      <w:r w:rsidRPr="00C753E1">
        <w:rPr>
          <w:b/>
          <w:color w:val="000000"/>
          <w:lang w:val="kk"/>
        </w:rPr>
        <w:t>9.</w:t>
      </w:r>
      <w:r w:rsidRPr="00C753E1">
        <w:rPr>
          <w:color w:val="000000"/>
          <w:lang w:val="kk"/>
        </w:rPr>
        <w:t xml:space="preserve"> Банктің басшы қызметкерлері мен орта буын басшылары іскерлік әдеп талаптары мен мінез-құлық ережелерін бұзумен байланысты жағдайлардың алдын алу, анықтау және шешу жүйесін құруға жауапты болады.</w:t>
      </w:r>
    </w:p>
    <w:p w14:paraId="1BE659E3" w14:textId="77777777" w:rsidR="002A42F9" w:rsidRPr="00953993" w:rsidRDefault="00041887" w:rsidP="002A42F9">
      <w:pPr>
        <w:pStyle w:val="af1"/>
        <w:spacing w:after="0" w:line="240" w:lineRule="auto"/>
        <w:ind w:left="0" w:firstLine="708"/>
        <w:jc w:val="both"/>
        <w:rPr>
          <w:rFonts w:ascii="Times New Roman" w:eastAsia="Times New Roman" w:hAnsi="Times New Roman"/>
          <w:color w:val="000000"/>
          <w:sz w:val="24"/>
          <w:szCs w:val="24"/>
          <w:lang w:val="kk" w:eastAsia="ru-RU"/>
        </w:rPr>
      </w:pPr>
      <w:r w:rsidRPr="00C753E1">
        <w:rPr>
          <w:rFonts w:ascii="Times New Roman" w:eastAsia="Times New Roman" w:hAnsi="Times New Roman"/>
          <w:color w:val="000000"/>
          <w:sz w:val="24"/>
          <w:szCs w:val="24"/>
          <w:lang w:val="kk" w:eastAsia="ru-RU"/>
        </w:rPr>
        <w:t>Банктің басшы қызметкерлері мен орта буын басшылары Банк жұмыскерлерінің/қызметкерлерінің осы Кодекстің талаптарын сақтауын қамтамасыз етеді. (</w:t>
      </w:r>
      <w:r w:rsidR="005943F5" w:rsidRPr="00C753E1">
        <w:rPr>
          <w:rFonts w:ascii="Times New Roman" w:hAnsi="Times New Roman"/>
          <w:color w:val="00B0F0"/>
          <w:sz w:val="24"/>
          <w:szCs w:val="24"/>
          <w:lang w:val="kk"/>
        </w:rPr>
        <w:t>20.03.2020 жылғы ДК шешімімен толықтырылды - № 2 хаттама</w:t>
      </w:r>
      <w:r w:rsidRPr="00C753E1">
        <w:rPr>
          <w:rFonts w:ascii="Times New Roman" w:eastAsia="Times New Roman" w:hAnsi="Times New Roman"/>
          <w:color w:val="000000"/>
          <w:sz w:val="24"/>
          <w:szCs w:val="24"/>
          <w:lang w:val="kk" w:eastAsia="ru-RU"/>
        </w:rPr>
        <w:t>)</w:t>
      </w:r>
    </w:p>
    <w:p w14:paraId="6F130A3E" w14:textId="77777777" w:rsidR="00A21032" w:rsidRPr="00953993" w:rsidRDefault="00041887" w:rsidP="00A21032">
      <w:pPr>
        <w:pStyle w:val="af0"/>
        <w:spacing w:before="0" w:beforeAutospacing="0" w:after="0" w:afterAutospacing="0"/>
        <w:ind w:firstLine="708"/>
        <w:jc w:val="both"/>
        <w:rPr>
          <w:color w:val="000000"/>
          <w:lang w:val="kk"/>
        </w:rPr>
      </w:pPr>
      <w:r w:rsidRPr="00C753E1">
        <w:rPr>
          <w:b/>
          <w:color w:val="000000"/>
          <w:lang w:val="kk"/>
        </w:rPr>
        <w:t>9-1.</w:t>
      </w:r>
      <w:r w:rsidRPr="00C753E1">
        <w:rPr>
          <w:color w:val="000000"/>
          <w:lang w:val="kk"/>
        </w:rPr>
        <w:t xml:space="preserve"> Басшы қызметкерлер, Банк жұмыскерлері/қызметкерлері өздерінің діни сенімдерін ұжымда ашық көрсете алмайды, бағынысты қызметкерлерді қоғамдық және діни </w:t>
      </w:r>
      <w:r w:rsidRPr="00C753E1">
        <w:rPr>
          <w:color w:val="000000"/>
          <w:lang w:val="kk"/>
        </w:rPr>
        <w:lastRenderedPageBreak/>
        <w:t>бірлестіктердің, басқа да коммерциялық емес ұйымдардың қызметіне қатысуға мәжбүрлей алмайды.</w:t>
      </w:r>
    </w:p>
    <w:p w14:paraId="487CCFE1" w14:textId="77777777" w:rsidR="00A21032" w:rsidRPr="00953993" w:rsidRDefault="00041887" w:rsidP="00A21032">
      <w:pPr>
        <w:pStyle w:val="af0"/>
        <w:spacing w:before="0" w:beforeAutospacing="0" w:after="0" w:afterAutospacing="0"/>
        <w:ind w:firstLine="708"/>
        <w:jc w:val="both"/>
        <w:rPr>
          <w:color w:val="000000"/>
          <w:lang w:val="kk"/>
        </w:rPr>
      </w:pPr>
      <w:r w:rsidRPr="00C753E1">
        <w:rPr>
          <w:b/>
          <w:color w:val="000000"/>
          <w:lang w:val="kk"/>
        </w:rPr>
        <w:t>9-2.</w:t>
      </w:r>
      <w:r w:rsidRPr="00C753E1">
        <w:rPr>
          <w:color w:val="000000"/>
          <w:lang w:val="kk"/>
        </w:rPr>
        <w:t xml:space="preserve"> Банк жұмыскерлері/қызметкерлері әріптестерімен қызметтік қарым-қатынаста:</w:t>
      </w:r>
    </w:p>
    <w:p w14:paraId="773FBF2E" w14:textId="77777777" w:rsidR="00A21032" w:rsidRPr="00953993" w:rsidRDefault="00041887" w:rsidP="00A21032">
      <w:pPr>
        <w:pStyle w:val="af0"/>
        <w:spacing w:before="0" w:beforeAutospacing="0" w:after="0" w:afterAutospacing="0"/>
        <w:ind w:firstLine="708"/>
        <w:jc w:val="both"/>
        <w:rPr>
          <w:color w:val="000000"/>
          <w:lang w:val="kk"/>
        </w:rPr>
      </w:pPr>
      <w:r w:rsidRPr="00C753E1">
        <w:rPr>
          <w:color w:val="000000"/>
          <w:lang w:val="kk"/>
        </w:rPr>
        <w:t>1) ұжымда іскерлік және достық қарым қатынастар мен сындарлы ынтымақтастықты орнатуға және нығайтуға ықпал етуі тиіс;</w:t>
      </w:r>
    </w:p>
    <w:p w14:paraId="63963CBF" w14:textId="77777777" w:rsidR="00A21032" w:rsidRPr="00953993" w:rsidRDefault="00041887" w:rsidP="00A21032">
      <w:pPr>
        <w:pStyle w:val="af0"/>
        <w:spacing w:before="0" w:beforeAutospacing="0" w:after="0" w:afterAutospacing="0"/>
        <w:ind w:firstLine="708"/>
        <w:jc w:val="both"/>
        <w:rPr>
          <w:color w:val="000000"/>
          <w:lang w:val="kk"/>
        </w:rPr>
      </w:pPr>
      <w:r w:rsidRPr="00C753E1">
        <w:rPr>
          <w:color w:val="000000"/>
          <w:lang w:val="kk"/>
        </w:rPr>
        <w:t>2) басқа жұмыскерлер / қызметкерлер тарапынан қызметтік әдеп нормаларын бұзушылықтардың жолын кесуі немесе оларды болдырмау жөнінде өзге де шараларды қабылдауы тиіс;</w:t>
      </w:r>
    </w:p>
    <w:p w14:paraId="15A5611A" w14:textId="77777777" w:rsidR="00A21032" w:rsidRPr="00953993" w:rsidRDefault="00041887" w:rsidP="00A21032">
      <w:pPr>
        <w:pStyle w:val="af0"/>
        <w:spacing w:before="0" w:beforeAutospacing="0" w:after="0" w:afterAutospacing="0"/>
        <w:ind w:firstLine="708"/>
        <w:jc w:val="both"/>
        <w:rPr>
          <w:color w:val="000000"/>
          <w:lang w:val="kk"/>
        </w:rPr>
      </w:pPr>
      <w:r w:rsidRPr="00C753E1">
        <w:rPr>
          <w:color w:val="000000"/>
          <w:lang w:val="kk"/>
        </w:rPr>
        <w:t>3) әріптестердің ұжымдағы ар намысы мен қадір қасиетіне нұқсан келтіретін жеке және кәсіби қасиеттерін талқылаудан аулақ болуы керек;</w:t>
      </w:r>
    </w:p>
    <w:p w14:paraId="048AE3A3" w14:textId="77777777" w:rsidR="00A21032" w:rsidRPr="00C753E1" w:rsidRDefault="00041887" w:rsidP="00A21032">
      <w:pPr>
        <w:pStyle w:val="af0"/>
        <w:spacing w:before="0" w:beforeAutospacing="0" w:after="0" w:afterAutospacing="0"/>
        <w:ind w:firstLine="708"/>
        <w:jc w:val="both"/>
        <w:rPr>
          <w:color w:val="000000"/>
          <w:lang w:val="kk-KZ"/>
        </w:rPr>
      </w:pPr>
      <w:r w:rsidRPr="00C753E1">
        <w:rPr>
          <w:color w:val="000000"/>
          <w:lang w:val="kk"/>
        </w:rPr>
        <w:t>4) әріптестердің ақылы қызмет көрсету шарты бойынша олардың лауазымдық міндеттерін/міндеттерін орындауына кедергі келтіретін әрекеттерге (әрекетсіздікке) жол бермеуі тиіс. (</w:t>
      </w:r>
      <w:r w:rsidR="00BA2A95" w:rsidRPr="00C753E1">
        <w:rPr>
          <w:color w:val="00B0F0"/>
          <w:lang w:val="kk"/>
        </w:rPr>
        <w:t>ДК-нің 17.06.2020 жылғы шешімімен толықтырылды - № 5 хаттама</w:t>
      </w:r>
      <w:r w:rsidRPr="00C753E1">
        <w:rPr>
          <w:color w:val="000000"/>
          <w:lang w:val="kk"/>
        </w:rPr>
        <w:t>)</w:t>
      </w:r>
    </w:p>
    <w:p w14:paraId="5F4B98BD" w14:textId="77777777" w:rsidR="00B4004E" w:rsidRPr="00953993" w:rsidRDefault="00041887" w:rsidP="00FB794A">
      <w:pPr>
        <w:pStyle w:val="af0"/>
        <w:spacing w:before="0" w:beforeAutospacing="0" w:after="0" w:afterAutospacing="0"/>
        <w:ind w:firstLine="708"/>
        <w:jc w:val="both"/>
        <w:rPr>
          <w:color w:val="000000"/>
          <w:lang w:val="kk"/>
        </w:rPr>
      </w:pPr>
      <w:r w:rsidRPr="00C753E1">
        <w:rPr>
          <w:b/>
          <w:color w:val="000000"/>
          <w:lang w:val="kk"/>
        </w:rPr>
        <w:t>10.</w:t>
      </w:r>
      <w:r w:rsidRPr="00C753E1">
        <w:rPr>
          <w:color w:val="000000"/>
          <w:lang w:val="kk"/>
        </w:rPr>
        <w:t xml:space="preserve"> Банк заңдылық, адалдық және тиімділік қағидаттарында шарттардың талаптарына сәйкес өзіне қабылдаған міндеттемелері үшін өзара тиімділік, ашықтық және толық жауапкершілік қағидаттарында іскер әріптестермен өзара іс-әрекет жасайды.</w:t>
      </w:r>
    </w:p>
    <w:p w14:paraId="722F7129" w14:textId="77777777" w:rsidR="00787E8D" w:rsidRPr="00953993" w:rsidRDefault="00041887" w:rsidP="00FB794A">
      <w:pPr>
        <w:pStyle w:val="af0"/>
        <w:spacing w:before="0" w:beforeAutospacing="0" w:after="0" w:afterAutospacing="0"/>
        <w:ind w:firstLine="708"/>
        <w:jc w:val="both"/>
        <w:rPr>
          <w:color w:val="000000"/>
          <w:lang w:val="kk"/>
        </w:rPr>
      </w:pPr>
      <w:r w:rsidRPr="00C753E1">
        <w:rPr>
          <w:b/>
          <w:color w:val="000000"/>
          <w:lang w:val="kk"/>
        </w:rPr>
        <w:t>11.</w:t>
      </w:r>
      <w:r w:rsidRPr="00C753E1">
        <w:rPr>
          <w:color w:val="000000"/>
          <w:lang w:val="kk"/>
        </w:rPr>
        <w:t xml:space="preserve"> Банк іскер әріптестермен шарттардың талаптарын сақтайды және оларға қатысты өз міндеттемелерін орындайды.</w:t>
      </w:r>
    </w:p>
    <w:p w14:paraId="21151E51" w14:textId="77777777" w:rsidR="00787E8D" w:rsidRPr="00953993" w:rsidRDefault="00041887" w:rsidP="00FB794A">
      <w:pPr>
        <w:pStyle w:val="af0"/>
        <w:spacing w:before="0" w:beforeAutospacing="0" w:after="0" w:afterAutospacing="0"/>
        <w:ind w:firstLine="708"/>
        <w:jc w:val="both"/>
        <w:rPr>
          <w:color w:val="000000"/>
          <w:lang w:val="kk"/>
        </w:rPr>
      </w:pPr>
      <w:r w:rsidRPr="00C753E1">
        <w:rPr>
          <w:b/>
          <w:color w:val="000000"/>
          <w:lang w:val="kk"/>
        </w:rPr>
        <w:t>12.</w:t>
      </w:r>
      <w:r w:rsidRPr="00C753E1">
        <w:rPr>
          <w:color w:val="000000"/>
          <w:lang w:val="kk"/>
        </w:rPr>
        <w:t xml:space="preserve"> Тауарларды, жұмыстарды, көрсетілетін қызметтерді жеткізушілерді таңдауды Банк Қазақстан Республикасы заңнамасының талаптарына және ішкі құжаттарға сәйкес ашық негізде жүзеге асырады және тауарларды, жұмыстар мен көрсетілетін қызметтерді жеткізудің ең жақсы бағасын, сапасы мен шарттарын, сондай-ақ контрагенттің жақсы іскерлік беделін қалауға негізделеді.</w:t>
      </w:r>
    </w:p>
    <w:p w14:paraId="4238DCF9" w14:textId="77777777" w:rsidR="00787E8D" w:rsidRPr="00953993" w:rsidRDefault="00041887" w:rsidP="00FB794A">
      <w:pPr>
        <w:pStyle w:val="af0"/>
        <w:spacing w:before="0" w:beforeAutospacing="0" w:after="0" w:afterAutospacing="0"/>
        <w:ind w:firstLine="708"/>
        <w:jc w:val="both"/>
        <w:rPr>
          <w:color w:val="000000"/>
          <w:lang w:val="kk"/>
        </w:rPr>
      </w:pPr>
      <w:r w:rsidRPr="00C753E1">
        <w:rPr>
          <w:b/>
          <w:color w:val="000000"/>
          <w:lang w:val="kk"/>
        </w:rPr>
        <w:t>13.</w:t>
      </w:r>
      <w:r w:rsidRPr="00C753E1">
        <w:rPr>
          <w:color w:val="000000"/>
          <w:lang w:val="kk"/>
        </w:rPr>
        <w:t xml:space="preserve"> Банк өз қызметінде іскер серіктестерге негізсіз жеңілдіктер мен артықшылықтарды беруге жол бермейді.</w:t>
      </w:r>
    </w:p>
    <w:p w14:paraId="1A82043E" w14:textId="77777777" w:rsidR="00787E8D" w:rsidRPr="00953993" w:rsidRDefault="00787E8D" w:rsidP="00FB794A">
      <w:pPr>
        <w:pStyle w:val="af0"/>
        <w:spacing w:before="0" w:beforeAutospacing="0" w:after="0" w:afterAutospacing="0"/>
        <w:ind w:firstLine="708"/>
        <w:jc w:val="both"/>
        <w:rPr>
          <w:color w:val="000000"/>
          <w:lang w:val="kk"/>
        </w:rPr>
      </w:pPr>
    </w:p>
    <w:p w14:paraId="08E97274" w14:textId="77777777" w:rsidR="00B96508" w:rsidRPr="00C753E1" w:rsidRDefault="00041887" w:rsidP="00787E8D">
      <w:pPr>
        <w:pStyle w:val="3"/>
        <w:jc w:val="center"/>
        <w:rPr>
          <w:b/>
          <w:sz w:val="24"/>
        </w:rPr>
      </w:pPr>
      <w:bookmarkStart w:id="6" w:name="_Toc256000004"/>
      <w:r w:rsidRPr="00C753E1">
        <w:rPr>
          <w:b/>
          <w:sz w:val="24"/>
          <w:lang w:val="kk"/>
        </w:rPr>
        <w:t>4-тарау. Этикалық нормалар</w:t>
      </w:r>
      <w:bookmarkEnd w:id="6"/>
    </w:p>
    <w:p w14:paraId="7ED87AE4" w14:textId="77777777" w:rsidR="00955464" w:rsidRPr="00953993" w:rsidRDefault="00955464" w:rsidP="00955464">
      <w:pPr>
        <w:pStyle w:val="af0"/>
        <w:spacing w:before="0" w:beforeAutospacing="0" w:after="0" w:afterAutospacing="0"/>
        <w:ind w:firstLine="708"/>
        <w:jc w:val="both"/>
        <w:rPr>
          <w:color w:val="000000"/>
          <w:lang w:val="kk"/>
        </w:rPr>
      </w:pPr>
    </w:p>
    <w:p w14:paraId="51EF8A38" w14:textId="77777777" w:rsidR="00894836" w:rsidRPr="00953993" w:rsidRDefault="00041887" w:rsidP="00787E8D">
      <w:pPr>
        <w:pStyle w:val="af0"/>
        <w:spacing w:before="0" w:beforeAutospacing="0" w:after="0" w:afterAutospacing="0"/>
        <w:ind w:firstLine="708"/>
        <w:jc w:val="both"/>
        <w:rPr>
          <w:b/>
          <w:color w:val="000000"/>
          <w:lang w:val="kk"/>
        </w:rPr>
      </w:pPr>
      <w:r w:rsidRPr="00C753E1">
        <w:rPr>
          <w:b/>
          <w:color w:val="000000"/>
          <w:lang w:val="kk"/>
        </w:rPr>
        <w:t>14.</w:t>
      </w:r>
      <w:r w:rsidRPr="00C753E1">
        <w:rPr>
          <w:color w:val="000000"/>
          <w:lang w:val="kk"/>
        </w:rPr>
        <w:t xml:space="preserve"> </w:t>
      </w:r>
      <w:bookmarkStart w:id="7" w:name="_Toc404262488"/>
      <w:r w:rsidRPr="00C753E1">
        <w:rPr>
          <w:color w:val="000000"/>
          <w:lang w:val="kk"/>
        </w:rPr>
        <w:t xml:space="preserve"> Ақпараттың құпиялығы</w:t>
      </w:r>
      <w:bookmarkEnd w:id="7"/>
      <w:r w:rsidRPr="00C753E1">
        <w:rPr>
          <w:color w:val="000000"/>
          <w:lang w:val="kk"/>
        </w:rPr>
        <w:t xml:space="preserve"> </w:t>
      </w:r>
    </w:p>
    <w:p w14:paraId="6D9656E4" w14:textId="77777777" w:rsidR="00894836" w:rsidRPr="00953993" w:rsidRDefault="00041887" w:rsidP="00787E8D">
      <w:pPr>
        <w:pStyle w:val="af0"/>
        <w:spacing w:before="0" w:beforeAutospacing="0" w:after="0" w:afterAutospacing="0"/>
        <w:ind w:firstLine="708"/>
        <w:jc w:val="both"/>
        <w:rPr>
          <w:color w:val="000000"/>
          <w:lang w:val="kk"/>
        </w:rPr>
      </w:pPr>
      <w:r w:rsidRPr="00C753E1">
        <w:rPr>
          <w:color w:val="000000"/>
          <w:lang w:val="kk"/>
        </w:rPr>
        <w:t xml:space="preserve">1) Банк құпия ақпаратты қорғау, құпия ақпаратты жоғалтудың, заңсыз пайдаланудың және таратудың алдын алу жөніндегі шараларды: коммерциялық құпияға, банк құпиясына қатысты мәліметтерді, дербес деректерді қамтамасыз етеді. </w:t>
      </w:r>
    </w:p>
    <w:p w14:paraId="3B904CC8" w14:textId="77777777" w:rsidR="00787E8D" w:rsidRPr="00953993" w:rsidRDefault="00041887" w:rsidP="00787E8D">
      <w:pPr>
        <w:pStyle w:val="af0"/>
        <w:spacing w:before="0" w:beforeAutospacing="0" w:after="0" w:afterAutospacing="0"/>
        <w:ind w:firstLine="708"/>
        <w:jc w:val="both"/>
        <w:rPr>
          <w:color w:val="000000"/>
          <w:lang w:val="kk"/>
        </w:rPr>
      </w:pPr>
      <w:r w:rsidRPr="00C753E1">
        <w:rPr>
          <w:color w:val="000000"/>
          <w:lang w:val="kk"/>
        </w:rPr>
        <w:t>2) Әр басшы қызметкер және Банк жұмыскері/қызметкері құпия ақпаратты құрайтын деректермен, оның ішінде Қазақстан Республикасының заңнамасына, Банктің ішкі құжаттарына сәйкес дербес деректермен жұмыс істеу кезінде ерекше жауапкершілік дәрежесін көрсетеді және осындай ақпаратты қорғау үшін барлық қажетті шараларды қабылдайды.</w:t>
      </w:r>
    </w:p>
    <w:p w14:paraId="29DE7A7C" w14:textId="77777777" w:rsidR="000822BA" w:rsidRPr="00953993" w:rsidRDefault="00041887" w:rsidP="00787E8D">
      <w:pPr>
        <w:pStyle w:val="af0"/>
        <w:spacing w:before="0" w:beforeAutospacing="0" w:after="0" w:afterAutospacing="0"/>
        <w:ind w:firstLine="708"/>
        <w:jc w:val="both"/>
        <w:rPr>
          <w:color w:val="000000"/>
          <w:lang w:val="kk"/>
        </w:rPr>
      </w:pPr>
      <w:r w:rsidRPr="00C753E1">
        <w:rPr>
          <w:color w:val="000000"/>
          <w:lang w:val="kk"/>
        </w:rPr>
        <w:t>3) Банктің басшы қызметкерлері мен қызметкерлері ақпараттың құпиялығына қатысты Банктің ішкі құжаттарымен міндетті түрде танысады. Міндеттерін орындау кезінде әр басшы қызметкер және жұмыскер / қызметкер ақпараттың құпиялығын реттейтін Банктің ішкі құжаттарының талаптарын сақтауы тиіс.</w:t>
      </w:r>
    </w:p>
    <w:p w14:paraId="570DBB1E" w14:textId="77777777" w:rsidR="000822BA" w:rsidRPr="00953993" w:rsidRDefault="00041887" w:rsidP="00787E8D">
      <w:pPr>
        <w:pStyle w:val="af0"/>
        <w:spacing w:before="0" w:beforeAutospacing="0" w:after="0" w:afterAutospacing="0"/>
        <w:ind w:firstLine="708"/>
        <w:jc w:val="both"/>
        <w:rPr>
          <w:color w:val="000000"/>
          <w:lang w:val="kk"/>
        </w:rPr>
      </w:pPr>
      <w:r w:rsidRPr="00C753E1">
        <w:rPr>
          <w:color w:val="000000"/>
          <w:lang w:val="kk"/>
        </w:rPr>
        <w:t>4) Банктің басшы қызметкерлері мен жұмыскерлері/қызметкерлері құпия ақпаратқа рұқсатсыз қол жеткізуді болдырмау және құпия ақпаратқа қол жеткізе алмайтын басқа жұмыскерлерге/қызметкерлерге, сондай-ақ Банктен тыс кез келген үшінші тұлғаларға құпия ақпараттың жария етілуіне жол бермеуі, сондай-ақ деректердің жоғалуына немесе жойылуына жол бермеуі тиіс.</w:t>
      </w:r>
    </w:p>
    <w:p w14:paraId="44D04018" w14:textId="77777777" w:rsidR="000822BA" w:rsidRPr="00953993" w:rsidRDefault="00041887" w:rsidP="00787E8D">
      <w:pPr>
        <w:pStyle w:val="af0"/>
        <w:spacing w:before="0" w:beforeAutospacing="0" w:after="0" w:afterAutospacing="0"/>
        <w:ind w:firstLine="708"/>
        <w:jc w:val="both"/>
        <w:rPr>
          <w:color w:val="000000"/>
          <w:lang w:val="kk"/>
        </w:rPr>
      </w:pPr>
      <w:r w:rsidRPr="00C753E1">
        <w:rPr>
          <w:color w:val="000000"/>
          <w:lang w:val="kk"/>
        </w:rPr>
        <w:t>5) Банктің басшы қызметкерлері мен Банк қызметкерлері Қазақстан Республикасының заңнамасында көзделген жағдайларды қоспағанда, сондай-ақ олармен қабылданған міндеттемелерге сәйкес Банкте еңбек қызметін тоқтатқаннан кейін олардың еңбек қызметін жүзеге асыруға/өтеулі қызметтерді көрсетуі кезінде құпия ақпаратты жария етпеуге міндетті.</w:t>
      </w:r>
    </w:p>
    <w:p w14:paraId="0437BC87" w14:textId="77777777" w:rsidR="00263084" w:rsidRPr="00953993" w:rsidRDefault="00041887" w:rsidP="00000015">
      <w:pPr>
        <w:pStyle w:val="af1"/>
        <w:spacing w:after="0" w:line="240" w:lineRule="auto"/>
        <w:ind w:left="0" w:firstLine="708"/>
        <w:jc w:val="both"/>
        <w:rPr>
          <w:rFonts w:ascii="Times New Roman" w:eastAsia="Times New Roman" w:hAnsi="Times New Roman"/>
          <w:color w:val="000000"/>
          <w:sz w:val="24"/>
          <w:szCs w:val="24"/>
          <w:lang w:val="kk" w:eastAsia="ru-RU"/>
        </w:rPr>
      </w:pPr>
      <w:r w:rsidRPr="00C753E1">
        <w:rPr>
          <w:rFonts w:ascii="Times New Roman" w:hAnsi="Times New Roman"/>
          <w:color w:val="000000"/>
          <w:sz w:val="24"/>
          <w:szCs w:val="24"/>
          <w:lang w:val="kk"/>
        </w:rPr>
        <w:lastRenderedPageBreak/>
        <w:t>6) Ақпараттың құпиялығын сақтау рәсімін бұзу немесе жүйелердің немесе құрылғылардың қауіпсіздігін бұзу туралы мәліметтерді алған кезде жұмыскерге/ қызметкерге осы факті туралы Банктің ішкі құжатында белгіленген тәртіппен дереу хабарлау қажет. (</w:t>
      </w:r>
      <w:r w:rsidR="00000015" w:rsidRPr="00C753E1">
        <w:rPr>
          <w:rFonts w:ascii="Times New Roman" w:hAnsi="Times New Roman"/>
          <w:color w:val="00B0F0"/>
          <w:sz w:val="24"/>
          <w:szCs w:val="24"/>
          <w:lang w:val="kk"/>
        </w:rPr>
        <w:t>20.03.2020 жылғы ДК шешімімен толықтырылды - № 2 хаттама</w:t>
      </w:r>
      <w:r w:rsidRPr="00C753E1">
        <w:rPr>
          <w:rFonts w:ascii="Times New Roman" w:hAnsi="Times New Roman"/>
          <w:color w:val="000000"/>
          <w:sz w:val="24"/>
          <w:szCs w:val="24"/>
          <w:lang w:val="kk"/>
        </w:rPr>
        <w:t>)</w:t>
      </w:r>
    </w:p>
    <w:p w14:paraId="6948386B" w14:textId="77777777" w:rsidR="00263084" w:rsidRPr="00953993" w:rsidRDefault="00041887" w:rsidP="00263084">
      <w:pPr>
        <w:pStyle w:val="af0"/>
        <w:spacing w:before="0" w:beforeAutospacing="0" w:after="0" w:afterAutospacing="0"/>
        <w:ind w:firstLine="708"/>
        <w:jc w:val="both"/>
        <w:rPr>
          <w:color w:val="000000"/>
          <w:lang w:val="kk"/>
        </w:rPr>
      </w:pPr>
      <w:r w:rsidRPr="00C753E1">
        <w:rPr>
          <w:b/>
          <w:color w:val="000000"/>
          <w:lang w:val="kk"/>
        </w:rPr>
        <w:t>15</w:t>
      </w:r>
      <w:r w:rsidRPr="00C753E1">
        <w:rPr>
          <w:color w:val="000000"/>
          <w:lang w:val="kk"/>
        </w:rPr>
        <w:t>) Мүдделер қақтығысына жол бермеу.</w:t>
      </w:r>
      <w:bookmarkStart w:id="8" w:name="_Toc404262491"/>
      <w:bookmarkEnd w:id="8"/>
    </w:p>
    <w:p w14:paraId="12A9559D" w14:textId="77777777" w:rsidR="00263084" w:rsidRPr="00953993" w:rsidRDefault="00041887" w:rsidP="00263084">
      <w:pPr>
        <w:pStyle w:val="af0"/>
        <w:spacing w:before="0" w:beforeAutospacing="0" w:after="0" w:afterAutospacing="0"/>
        <w:ind w:firstLine="708"/>
        <w:jc w:val="both"/>
        <w:rPr>
          <w:color w:val="000000"/>
          <w:lang w:val="kk"/>
        </w:rPr>
      </w:pPr>
      <w:r w:rsidRPr="00C753E1">
        <w:rPr>
          <w:color w:val="000000"/>
          <w:lang w:val="kk"/>
        </w:rPr>
        <w:t>1) Мүдделер қақтығысы - Банктің лауазымды тұлғаларының және (немесе) оның жұмыскерлерінің/қызметкерлерінің жеке мүдделілігі мен олардың өз лауазымдық өкілеттіктерін тиісінше орындауы немесе банктің және (немесе) оның жұмыскерлерінің/қызметкерлерінің және (немесе) клиенттерінің мүліктік және өзге де мүдделері арасындағы Банк және (немесе) оның клиенттері үшін қолайсыз салдарға әкеп соғуы мүмкін қайшылықтар.</w:t>
      </w:r>
    </w:p>
    <w:p w14:paraId="05461B5D" w14:textId="77777777" w:rsidR="00263084" w:rsidRPr="00953993" w:rsidRDefault="00041887" w:rsidP="00263084">
      <w:pPr>
        <w:pStyle w:val="af0"/>
        <w:spacing w:before="0" w:beforeAutospacing="0" w:after="0" w:afterAutospacing="0"/>
        <w:ind w:firstLine="708"/>
        <w:jc w:val="both"/>
        <w:rPr>
          <w:color w:val="000000"/>
          <w:lang w:val="kk"/>
        </w:rPr>
      </w:pPr>
      <w:r w:rsidRPr="00C753E1">
        <w:rPr>
          <w:color w:val="000000"/>
          <w:lang w:val="kk"/>
        </w:rPr>
        <w:t>2) Жұмыскерге/қызметкерге Банктің коммерциялық, корпоративтік немесе өзге де мүдделеріне нұқсан келтіре отырып, өзі үшін, туыстары немесе достары үшін материалдық немесе өзге де пайда алу мүмкіндігі ашылған кезде мүдделер қақтығысының жағдайы туындайды.</w:t>
      </w:r>
    </w:p>
    <w:p w14:paraId="6D948285" w14:textId="77777777" w:rsidR="00263084" w:rsidRPr="00953993" w:rsidRDefault="00041887" w:rsidP="00263084">
      <w:pPr>
        <w:pStyle w:val="af0"/>
        <w:spacing w:before="0" w:beforeAutospacing="0" w:after="0" w:afterAutospacing="0"/>
        <w:ind w:firstLine="708"/>
        <w:jc w:val="both"/>
        <w:rPr>
          <w:color w:val="000000"/>
          <w:lang w:val="kk"/>
        </w:rPr>
      </w:pPr>
      <w:r w:rsidRPr="00C753E1">
        <w:rPr>
          <w:color w:val="000000"/>
          <w:lang w:val="kk"/>
        </w:rPr>
        <w:t>3) Нақты қақтығыстардан аулақ болу керек, әлеуетті туралы тікелей басшыға жазбаша түрде хабарлау және мүдделер қақтығысының фактілері мен жағдайлары туралы мәлімдемені тіркеу қажет. Мүдделер қақтығысы туындаған кездегі негізгі ереже - ақпараттық ашықтық пен мөлдірлік.</w:t>
      </w:r>
    </w:p>
    <w:p w14:paraId="756009F2" w14:textId="77777777" w:rsidR="00701E83" w:rsidRPr="00953993" w:rsidRDefault="00041887" w:rsidP="00701E83">
      <w:pPr>
        <w:tabs>
          <w:tab w:val="num" w:pos="840"/>
          <w:tab w:val="left" w:pos="900"/>
        </w:tabs>
        <w:ind w:firstLine="540"/>
        <w:jc w:val="both"/>
        <w:rPr>
          <w:sz w:val="24"/>
          <w:szCs w:val="24"/>
          <w:lang w:val="kk"/>
        </w:rPr>
      </w:pPr>
      <w:r w:rsidRPr="00C753E1">
        <w:rPr>
          <w:color w:val="000000"/>
          <w:sz w:val="24"/>
          <w:szCs w:val="24"/>
          <w:lang w:val="kk"/>
        </w:rPr>
        <w:t xml:space="preserve">4) </w:t>
      </w:r>
      <w:r w:rsidRPr="00C753E1">
        <w:rPr>
          <w:sz w:val="24"/>
          <w:szCs w:val="24"/>
          <w:lang w:val="kk"/>
        </w:rPr>
        <w:t xml:space="preserve"> Этикалық нормаларды сақтау, беделді тәуекелдің туындауына, олардың мәртебесін жеке, топтық және өзге де қызметтік емес мүдделерде пайдалануға әкеп соғуы мүмкін іс-әрекеттерге жол бермеу мақсатында Банктің төменде аталған қызметкерлері өз еркімен мынадай шектеулерді қабылдайды.</w:t>
      </w:r>
    </w:p>
    <w:p w14:paraId="006A7CD5" w14:textId="77777777" w:rsidR="00701E83" w:rsidRPr="00953993" w:rsidRDefault="00041887" w:rsidP="00701E83">
      <w:pPr>
        <w:tabs>
          <w:tab w:val="num" w:pos="567"/>
          <w:tab w:val="left" w:pos="900"/>
        </w:tabs>
        <w:jc w:val="both"/>
        <w:rPr>
          <w:sz w:val="24"/>
          <w:szCs w:val="24"/>
          <w:lang w:val="kk"/>
        </w:rPr>
      </w:pPr>
      <w:r w:rsidRPr="00C753E1">
        <w:rPr>
          <w:sz w:val="24"/>
          <w:szCs w:val="24"/>
          <w:lang w:val="kk"/>
        </w:rPr>
        <w:tab/>
        <w:t>Директорлар кеңесінің мүшелері, Басқарма мүшелері, Банктің бас бухгалтері, ішкі аудит бөлімшесінің басшысы, бас комплаенс-бақылаушы, Банк филиалдарының директорлары Банк іске асыратын бағыттар бойынша мемлекеттік бағдарламаларға қатыспайды, бұл ретте, бұл міндеттеме ерікті түрде аталған қызметкерлердің отбасыларына (жұбайына, кәмелетке толмаған балаларына) да қолданылады</w:t>
      </w:r>
      <w:r w:rsidRPr="00C753E1">
        <w:rPr>
          <w:color w:val="000000"/>
          <w:sz w:val="24"/>
          <w:szCs w:val="24"/>
          <w:lang w:val="kk"/>
        </w:rPr>
        <w:t>.</w:t>
      </w:r>
    </w:p>
    <w:p w14:paraId="1043AADC" w14:textId="77777777" w:rsidR="00701E83" w:rsidRPr="00953993" w:rsidRDefault="00041887" w:rsidP="00000015">
      <w:pPr>
        <w:pStyle w:val="af1"/>
        <w:spacing w:after="0" w:line="240" w:lineRule="auto"/>
        <w:ind w:left="0" w:firstLine="708"/>
        <w:jc w:val="both"/>
        <w:rPr>
          <w:rFonts w:ascii="Times New Roman" w:eastAsia="Times New Roman" w:hAnsi="Times New Roman"/>
          <w:color w:val="000000"/>
          <w:sz w:val="24"/>
          <w:szCs w:val="24"/>
          <w:lang w:val="kk" w:eastAsia="ru-RU"/>
        </w:rPr>
      </w:pPr>
      <w:r w:rsidRPr="00C753E1">
        <w:rPr>
          <w:rFonts w:ascii="Times New Roman" w:hAnsi="Times New Roman"/>
          <w:sz w:val="24"/>
          <w:szCs w:val="24"/>
          <w:lang w:val="kk"/>
        </w:rPr>
        <w:t>Аталған тұлғалардың шектеулерді қабылдау туралы міндеттемесін осы Кодекстің қосымшасына сәйкес Банк қызметкерлерімен жұмыс жөніндегі бөлімше белгілейді. (</w:t>
      </w:r>
      <w:r w:rsidRPr="00C753E1">
        <w:rPr>
          <w:rFonts w:ascii="Times New Roman" w:hAnsi="Times New Roman"/>
          <w:color w:val="00B0F0"/>
          <w:sz w:val="24"/>
          <w:szCs w:val="24"/>
          <w:lang w:val="kk"/>
        </w:rPr>
        <w:t>21.07. 2017 жылғы ДК шешімімен өзгертілді № 13 хаттама, 20.03.2020 жылғы ДК шешімімен толықтырылды № 2 хаттама</w:t>
      </w:r>
      <w:r w:rsidRPr="00C753E1">
        <w:rPr>
          <w:rFonts w:ascii="Times New Roman" w:hAnsi="Times New Roman"/>
          <w:sz w:val="24"/>
          <w:szCs w:val="24"/>
          <w:lang w:val="kk"/>
        </w:rPr>
        <w:t>)</w:t>
      </w:r>
    </w:p>
    <w:p w14:paraId="0EFE653C" w14:textId="77777777" w:rsidR="003F00F5" w:rsidRPr="00C753E1" w:rsidRDefault="00041887" w:rsidP="00263084">
      <w:pPr>
        <w:pStyle w:val="af0"/>
        <w:spacing w:before="0" w:beforeAutospacing="0" w:after="0" w:afterAutospacing="0"/>
        <w:ind w:firstLine="708"/>
        <w:jc w:val="both"/>
        <w:rPr>
          <w:b/>
          <w:color w:val="000000"/>
          <w:lang w:val="kk-KZ"/>
        </w:rPr>
      </w:pPr>
      <w:r w:rsidRPr="00C753E1">
        <w:rPr>
          <w:b/>
          <w:color w:val="000000"/>
          <w:lang w:val="kk"/>
        </w:rPr>
        <w:t xml:space="preserve">15-1. </w:t>
      </w:r>
      <w:r w:rsidRPr="00C753E1">
        <w:rPr>
          <w:color w:val="000000"/>
          <w:lang w:val="kk"/>
        </w:rPr>
        <w:t>Банктің Директорлар кеңесі өз құзыретіне жататын мәселелер бойынша корпоративтік қақтығыстарды реттеуді жүзеге асырады. Бұл жағдайда Корпоративтік хатшыға және/немесе Омбудсменге Банктің Директорлар кеңесінің корпоративтік жанжалдың мәні туралы барынша ықтимал хабардар болуын қамтамасыз ету жөніндегі міндет жүктеледі және Корпоративтік хатшының және/немесе Омбудсменнің көмегімен делдалдың рөлін Банктің Директорлар кеңесінің төрағасы қарайды. Банктің Директорлар кеңесінің төрағасы корпоративтік қақтығысқа тартылған жағдайда, мұндай жағдайларды Банктің Директорлар кеңесінің Кадрлар, сыйақылар және әлеуметтік мәселелер жөніндегі комитеті қарайды. (</w:t>
      </w:r>
      <w:r w:rsidRPr="00C753E1">
        <w:rPr>
          <w:color w:val="00B0F0"/>
          <w:lang w:val="kk"/>
        </w:rPr>
        <w:t>ДК-нің 17.06.2020 жылғы № 5 хаттамасымен толықтырылды</w:t>
      </w:r>
      <w:r w:rsidRPr="00C753E1">
        <w:rPr>
          <w:color w:val="000000"/>
          <w:lang w:val="kk"/>
        </w:rPr>
        <w:t>)</w:t>
      </w:r>
    </w:p>
    <w:p w14:paraId="507E6D53" w14:textId="77777777" w:rsidR="00263084" w:rsidRPr="00953993" w:rsidRDefault="00041887" w:rsidP="00263084">
      <w:pPr>
        <w:pStyle w:val="af0"/>
        <w:spacing w:before="0" w:beforeAutospacing="0" w:after="0" w:afterAutospacing="0"/>
        <w:ind w:firstLine="708"/>
        <w:jc w:val="both"/>
        <w:rPr>
          <w:color w:val="000000"/>
          <w:lang w:val="kk"/>
        </w:rPr>
      </w:pPr>
      <w:r w:rsidRPr="00C753E1">
        <w:rPr>
          <w:b/>
          <w:color w:val="000000"/>
          <w:lang w:val="kk"/>
        </w:rPr>
        <w:t>16.</w:t>
      </w:r>
      <w:r w:rsidRPr="00C753E1">
        <w:rPr>
          <w:color w:val="000000"/>
          <w:lang w:val="kk"/>
        </w:rPr>
        <w:t xml:space="preserve"> </w:t>
      </w:r>
      <w:bookmarkStart w:id="9" w:name="_Toc404262492"/>
      <w:r w:rsidRPr="00C753E1">
        <w:rPr>
          <w:color w:val="000000"/>
          <w:lang w:val="kk"/>
        </w:rPr>
        <w:t xml:space="preserve"> Сыбайлас жемқорлық пен алаяқтыққа жол бермеу.</w:t>
      </w:r>
      <w:bookmarkEnd w:id="9"/>
    </w:p>
    <w:p w14:paraId="1D34E607" w14:textId="77777777" w:rsidR="00E249D2" w:rsidRPr="00953993" w:rsidRDefault="00041887" w:rsidP="00B20D77">
      <w:pPr>
        <w:pStyle w:val="af1"/>
        <w:spacing w:after="0" w:line="240" w:lineRule="auto"/>
        <w:ind w:left="0" w:firstLine="708"/>
        <w:jc w:val="both"/>
        <w:rPr>
          <w:rFonts w:ascii="Times New Roman" w:eastAsia="Times New Roman" w:hAnsi="Times New Roman"/>
          <w:color w:val="000000"/>
          <w:sz w:val="24"/>
          <w:szCs w:val="24"/>
          <w:lang w:val="kk" w:eastAsia="ru-RU"/>
        </w:rPr>
      </w:pPr>
      <w:r w:rsidRPr="00C753E1">
        <w:rPr>
          <w:rFonts w:ascii="Times New Roman" w:hAnsi="Times New Roman"/>
          <w:color w:val="000000"/>
          <w:sz w:val="24"/>
          <w:szCs w:val="24"/>
          <w:lang w:val="kk"/>
        </w:rPr>
        <w:t>1) Банк мүдделі тұлғалар тарапынан да, Банк жұмыскерлері/қызметкерлері тарапынан да негізсіз пайда мен артықшылықтарды алу немесе сақтау мақсатында сыбайлас жемқорлық және басқа да құқыққа қарсы іс-қимылдарға жол бермеу үшін барлық күш-жігерін жұмсайды</w:t>
      </w:r>
      <w:r w:rsidRPr="00C753E1">
        <w:rPr>
          <w:color w:val="000000"/>
          <w:sz w:val="24"/>
          <w:szCs w:val="24"/>
          <w:lang w:val="kk"/>
        </w:rPr>
        <w:t>.</w:t>
      </w:r>
      <w:r w:rsidRPr="00C753E1">
        <w:rPr>
          <w:rFonts w:ascii="Times New Roman" w:hAnsi="Times New Roman"/>
          <w:color w:val="000000"/>
          <w:sz w:val="24"/>
          <w:szCs w:val="24"/>
          <w:lang w:val="kk"/>
        </w:rPr>
        <w:t xml:space="preserve"> (</w:t>
      </w:r>
      <w:r w:rsidR="00B20D77" w:rsidRPr="00C753E1">
        <w:rPr>
          <w:rFonts w:ascii="Times New Roman" w:hAnsi="Times New Roman"/>
          <w:color w:val="00B0F0"/>
          <w:sz w:val="24"/>
          <w:szCs w:val="24"/>
          <w:lang w:val="kk"/>
        </w:rPr>
        <w:t>20.03.2020 жылғы ДК шешімімен толықтырылды - № 2 хаттама</w:t>
      </w:r>
      <w:r w:rsidRPr="00C753E1">
        <w:rPr>
          <w:rFonts w:ascii="Times New Roman" w:hAnsi="Times New Roman"/>
          <w:color w:val="000000"/>
          <w:sz w:val="24"/>
          <w:szCs w:val="24"/>
          <w:lang w:val="kk"/>
        </w:rPr>
        <w:t>)</w:t>
      </w:r>
    </w:p>
    <w:p w14:paraId="116966AC" w14:textId="77777777" w:rsidR="00701E83" w:rsidRPr="00953993" w:rsidRDefault="00041887" w:rsidP="00263084">
      <w:pPr>
        <w:pStyle w:val="af0"/>
        <w:spacing w:before="0" w:beforeAutospacing="0" w:after="0" w:afterAutospacing="0"/>
        <w:ind w:firstLine="708"/>
        <w:jc w:val="both"/>
        <w:rPr>
          <w:color w:val="000000"/>
          <w:lang w:val="kk"/>
        </w:rPr>
      </w:pPr>
      <w:r w:rsidRPr="00C753E1">
        <w:rPr>
          <w:color w:val="000000"/>
          <w:lang w:val="kk"/>
        </w:rPr>
        <w:t xml:space="preserve">2) Банк сыбайлас жемқорлық пен алаяқтықтың қолайсыздығына қатысты қатаң ұстанымға ие. </w:t>
      </w:r>
      <w:r w:rsidRPr="00C753E1">
        <w:rPr>
          <w:strike/>
          <w:color w:val="000000"/>
          <w:lang w:val="kk"/>
        </w:rPr>
        <w:t>Құны 10 (он) – айлық есептік көрсеткіштің еселенген мөлшеріне баламалы кәдімгі сыйлықтарды қоспағанда</w:t>
      </w:r>
      <w:r w:rsidRPr="00C753E1">
        <w:rPr>
          <w:color w:val="000000"/>
          <w:lang w:val="kk"/>
        </w:rPr>
        <w:t>, сыйлықтарды алуға және беруге жол берілмейді. (</w:t>
      </w:r>
      <w:r w:rsidRPr="00C753E1">
        <w:rPr>
          <w:color w:val="00B0F0"/>
          <w:lang w:val="kk"/>
        </w:rPr>
        <w:t xml:space="preserve">21.07.2017 </w:t>
      </w:r>
      <w:r w:rsidRPr="00C753E1">
        <w:rPr>
          <w:color w:val="00B0F0"/>
          <w:lang w:val="kk"/>
        </w:rPr>
        <w:lastRenderedPageBreak/>
        <w:t>жылғы ДК шешімімен өзгертілді № 13 хаттама, 20.03.2020 жылғы ДК шешімімен алынып тасталды № 2 хаттама</w:t>
      </w:r>
      <w:r w:rsidRPr="00C753E1">
        <w:rPr>
          <w:color w:val="000000"/>
          <w:lang w:val="kk"/>
        </w:rPr>
        <w:t>)</w:t>
      </w:r>
    </w:p>
    <w:p w14:paraId="13949CF1" w14:textId="77777777" w:rsidR="00263084" w:rsidRPr="00953993" w:rsidRDefault="00041887" w:rsidP="00263084">
      <w:pPr>
        <w:pStyle w:val="af0"/>
        <w:spacing w:before="0" w:beforeAutospacing="0" w:after="0" w:afterAutospacing="0"/>
        <w:ind w:firstLine="708"/>
        <w:jc w:val="both"/>
        <w:rPr>
          <w:strike/>
          <w:color w:val="000000"/>
          <w:lang w:val="kk"/>
        </w:rPr>
      </w:pPr>
      <w:r w:rsidRPr="00C753E1">
        <w:rPr>
          <w:strike/>
          <w:color w:val="000000"/>
          <w:lang w:val="kk"/>
        </w:rPr>
        <w:t>3) Банк іс жүзінде сыйлықтарды ақтайтын және жақсы іскерлік қатынастарды қалыптастыратын жағдайлардың бар екенін мойындайды, бірақ осы ережелерді сақтау жоғары беделді сақтауға және қызметкердің өзін лайықсыз мінез-құлықтан негізсіз айыптаулардан қорғауға мүмкіндік береді. (</w:t>
      </w:r>
      <w:r w:rsidR="00866607" w:rsidRPr="00C753E1">
        <w:rPr>
          <w:color w:val="00B0F0"/>
          <w:lang w:val="kk"/>
        </w:rPr>
        <w:t>ДК 21.07.2017 жылғы шешімімен алынып тасталды - № 13 хаттама</w:t>
      </w:r>
      <w:r w:rsidRPr="00C753E1">
        <w:rPr>
          <w:strike/>
          <w:color w:val="000000"/>
          <w:lang w:val="kk"/>
        </w:rPr>
        <w:t>)</w:t>
      </w:r>
    </w:p>
    <w:p w14:paraId="475595D4" w14:textId="77777777" w:rsidR="00263084" w:rsidRPr="00953993" w:rsidRDefault="00041887" w:rsidP="00263084">
      <w:pPr>
        <w:pStyle w:val="af0"/>
        <w:spacing w:before="0" w:beforeAutospacing="0" w:after="0" w:afterAutospacing="0"/>
        <w:ind w:firstLine="708"/>
        <w:jc w:val="both"/>
        <w:rPr>
          <w:color w:val="000000"/>
          <w:lang w:val="kk"/>
        </w:rPr>
      </w:pPr>
      <w:r w:rsidRPr="00C753E1">
        <w:rPr>
          <w:color w:val="000000"/>
          <w:lang w:val="kk"/>
        </w:rPr>
        <w:t>4) Банк жұмыскерлері/қызметкерлері өздеріне белгілі болған сыбайлас жемқорлық құқық бұзушылық жағдайлары туралы басшылықтың назарына жеткізуге міндетті.</w:t>
      </w:r>
    </w:p>
    <w:p w14:paraId="3961BC69" w14:textId="77777777" w:rsidR="001B2C2B" w:rsidRPr="00953993" w:rsidRDefault="00041887" w:rsidP="00263084">
      <w:pPr>
        <w:pStyle w:val="af0"/>
        <w:spacing w:before="0" w:beforeAutospacing="0" w:after="0" w:afterAutospacing="0"/>
        <w:ind w:firstLine="708"/>
        <w:jc w:val="both"/>
        <w:rPr>
          <w:color w:val="000000"/>
          <w:lang w:val="kk"/>
        </w:rPr>
      </w:pPr>
      <w:r w:rsidRPr="00C753E1">
        <w:rPr>
          <w:color w:val="000000"/>
          <w:lang w:val="kk"/>
        </w:rPr>
        <w:t>5) Құпиялықтың сақталуына абсолютті кепілдік берілген жағдайда Банк жұмыскерлерінің/қызметкерлерінің/клиенттерінің/жеткізушілерінің және басқалардың хабарламалары бойынша сыбайлас жемқорлық/алаяқтық/жымқыру фактілерін анықтауға болады.</w:t>
      </w:r>
    </w:p>
    <w:p w14:paraId="7585CC2D" w14:textId="77777777" w:rsidR="006B60FF" w:rsidRPr="00953993" w:rsidRDefault="00041887" w:rsidP="00263084">
      <w:pPr>
        <w:pStyle w:val="af0"/>
        <w:spacing w:before="0" w:beforeAutospacing="0" w:after="0" w:afterAutospacing="0"/>
        <w:ind w:firstLine="708"/>
        <w:jc w:val="both"/>
        <w:rPr>
          <w:lang w:val="kk"/>
        </w:rPr>
      </w:pPr>
      <w:r w:rsidRPr="00C753E1">
        <w:rPr>
          <w:color w:val="000000"/>
          <w:lang w:val="kk"/>
        </w:rPr>
        <w:t xml:space="preserve">6) </w:t>
      </w:r>
      <w:r w:rsidRPr="00C753E1">
        <w:rPr>
          <w:lang w:val="kk"/>
        </w:rPr>
        <w:t>Банктің алаяқтықтың алдын алу жөніндегі қызметінің негізгі қағидаттарын Банктің жекелеген ішкі құжаттары белгілейді. (</w:t>
      </w:r>
      <w:r w:rsidR="009B78DE" w:rsidRPr="00C753E1">
        <w:rPr>
          <w:color w:val="00B0F0"/>
          <w:lang w:val="kk"/>
        </w:rPr>
        <w:t>ДК 21.07.2017 жылғы № 13 хаттамасымен өзгертілді</w:t>
      </w:r>
      <w:r w:rsidRPr="00C753E1">
        <w:rPr>
          <w:lang w:val="kk"/>
        </w:rPr>
        <w:t>)</w:t>
      </w:r>
    </w:p>
    <w:p w14:paraId="28F6D7DB" w14:textId="77777777" w:rsidR="001B2C2B" w:rsidRPr="00953993" w:rsidRDefault="00041887" w:rsidP="00B20D77">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sz w:val="24"/>
          <w:szCs w:val="24"/>
          <w:lang w:val="kk"/>
        </w:rPr>
        <w:t>7) Банктің ішкі сайтында Сыбайлас жемқорлық/бұзушылық/алаяқтық фактілері және Банк жұмыскерлерінің/қызметкерлерінің хабардар болуы үшін қолданылған тәртіптік жазалар туралы ақпарат иесіздендіріліп орналастырылады. (</w:t>
      </w:r>
      <w:r w:rsidR="00B20D77" w:rsidRPr="00C753E1">
        <w:rPr>
          <w:rFonts w:ascii="Times New Roman" w:hAnsi="Times New Roman"/>
          <w:color w:val="00B0F0"/>
          <w:sz w:val="24"/>
          <w:szCs w:val="24"/>
          <w:lang w:val="kk"/>
        </w:rPr>
        <w:t>ДК-нің 20.03.2020 жылғы шешімімен толықтырылды - № 2 хаттама</w:t>
      </w:r>
      <w:r w:rsidRPr="00C753E1">
        <w:rPr>
          <w:rFonts w:ascii="Times New Roman" w:hAnsi="Times New Roman"/>
          <w:sz w:val="24"/>
          <w:szCs w:val="24"/>
          <w:lang w:val="kk"/>
        </w:rPr>
        <w:t>)</w:t>
      </w:r>
    </w:p>
    <w:p w14:paraId="20C3A9A1" w14:textId="77777777" w:rsidR="006B60FF" w:rsidRPr="00953993" w:rsidRDefault="00041887" w:rsidP="006B60FF">
      <w:pPr>
        <w:pStyle w:val="af0"/>
        <w:spacing w:before="0" w:beforeAutospacing="0" w:after="0" w:afterAutospacing="0"/>
        <w:ind w:firstLine="708"/>
        <w:jc w:val="both"/>
        <w:rPr>
          <w:lang w:val="kk"/>
        </w:rPr>
      </w:pPr>
      <w:r w:rsidRPr="00C753E1">
        <w:rPr>
          <w:b/>
          <w:lang w:val="kk"/>
        </w:rPr>
        <w:t>17.</w:t>
      </w:r>
      <w:r w:rsidRPr="00C753E1">
        <w:rPr>
          <w:lang w:val="kk"/>
        </w:rPr>
        <w:t xml:space="preserve"> Тергеуге көмектесу.</w:t>
      </w:r>
    </w:p>
    <w:p w14:paraId="0D4F3A64" w14:textId="77777777" w:rsidR="006B60FF" w:rsidRPr="00953993" w:rsidRDefault="00041887" w:rsidP="00B20D77">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sz w:val="24"/>
          <w:szCs w:val="24"/>
          <w:lang w:val="kk"/>
        </w:rPr>
        <w:t xml:space="preserve">1) </w:t>
      </w:r>
      <w:r w:rsidRPr="00C753E1">
        <w:rPr>
          <w:rFonts w:ascii="Times New Roman" w:hAnsi="Times New Roman"/>
          <w:color w:val="000000"/>
          <w:sz w:val="24"/>
          <w:szCs w:val="24"/>
          <w:lang w:val="kk"/>
        </w:rPr>
        <w:t xml:space="preserve">Банк жұмыскерлері/қызметкерлері </w:t>
      </w:r>
      <w:r w:rsidRPr="00C753E1">
        <w:rPr>
          <w:rFonts w:ascii="Times New Roman" w:hAnsi="Times New Roman"/>
          <w:sz w:val="24"/>
          <w:szCs w:val="24"/>
          <w:lang w:val="kk"/>
        </w:rPr>
        <w:t>қандай да бір санкцияланған ішкі немесе сыртқы тергеулер жүргізу кезінде толық көмек көрсетуге міндетті. Жұмыскерлер / қызметкерлер тергеуге қатысты тиісті ақпаратты жасырмауы немесе беруден бас тартпауы керек, жұмыскерлер / қызметкерлер тергеудің құпиялығын сақтауға міндетті. (</w:t>
      </w:r>
      <w:r w:rsidR="00B20D77" w:rsidRPr="00C753E1">
        <w:rPr>
          <w:rFonts w:ascii="Times New Roman" w:hAnsi="Times New Roman"/>
          <w:color w:val="00B0F0"/>
          <w:sz w:val="24"/>
          <w:szCs w:val="24"/>
          <w:lang w:val="kk"/>
        </w:rPr>
        <w:t>ДК-нің 20.03.2020 жылғы № 2 хаттамасымен толықтырылды</w:t>
      </w:r>
      <w:r w:rsidRPr="00C753E1">
        <w:rPr>
          <w:rFonts w:ascii="Times New Roman" w:hAnsi="Times New Roman"/>
          <w:sz w:val="24"/>
          <w:szCs w:val="24"/>
          <w:lang w:val="kk"/>
        </w:rPr>
        <w:t>)</w:t>
      </w:r>
    </w:p>
    <w:p w14:paraId="337FCAF2" w14:textId="77777777" w:rsidR="006B60FF" w:rsidRPr="00AB410A" w:rsidRDefault="00041887" w:rsidP="006B60FF">
      <w:pPr>
        <w:pStyle w:val="af0"/>
        <w:spacing w:before="0" w:beforeAutospacing="0" w:after="0" w:afterAutospacing="0"/>
        <w:ind w:firstLine="708"/>
        <w:jc w:val="both"/>
        <w:rPr>
          <w:color w:val="000000"/>
          <w:lang w:val="kk"/>
        </w:rPr>
      </w:pPr>
      <w:r w:rsidRPr="00C753E1">
        <w:rPr>
          <w:lang w:val="kk"/>
        </w:rPr>
        <w:t>2) Ішкі және сыртқы аудиторларға, жауапты тұлғаларға, комиссияларға, тергеушілерге, заң кеңесшілеріне</w:t>
      </w:r>
      <w:r w:rsidRPr="00AB410A">
        <w:rPr>
          <w:lang w:val="kk"/>
        </w:rPr>
        <w:t>, инспекторларға немесе өзге де мемлекеттік мекемелердің өкілдеріне жалған өтініштер немесе жалған ақпарат беру қызметкерге қатысты тәртіптік жаза қолдану үшін негіз бола алады. (</w:t>
      </w:r>
      <w:r w:rsidR="009B78DE" w:rsidRPr="00AB410A">
        <w:rPr>
          <w:color w:val="00B0F0"/>
          <w:lang w:val="kk"/>
        </w:rPr>
        <w:t>ДК 21.07.2017 жылғы № 13 хаттамасымен өзгертілді</w:t>
      </w:r>
      <w:r w:rsidRPr="00AB410A">
        <w:rPr>
          <w:lang w:val="kk"/>
        </w:rPr>
        <w:t>)</w:t>
      </w:r>
    </w:p>
    <w:p w14:paraId="1B39D56F" w14:textId="77777777" w:rsidR="003675E4" w:rsidRPr="00AB410A" w:rsidRDefault="00847B62" w:rsidP="003675E4">
      <w:pPr>
        <w:widowControl/>
        <w:tabs>
          <w:tab w:val="left" w:pos="709"/>
        </w:tabs>
        <w:autoSpaceDE/>
        <w:autoSpaceDN/>
        <w:adjustRightInd/>
        <w:spacing w:after="120"/>
        <w:ind w:right="98" w:firstLine="284"/>
        <w:contextualSpacing/>
        <w:jc w:val="both"/>
        <w:rPr>
          <w:sz w:val="24"/>
          <w:szCs w:val="24"/>
          <w:lang w:val="kk"/>
        </w:rPr>
      </w:pPr>
      <w:r w:rsidRPr="00AB410A">
        <w:rPr>
          <w:b/>
          <w:sz w:val="24"/>
          <w:szCs w:val="24"/>
          <w:lang w:val="kk"/>
        </w:rPr>
        <w:t xml:space="preserve">       17-1. </w:t>
      </w:r>
      <w:r w:rsidR="003675E4" w:rsidRPr="00AB410A">
        <w:rPr>
          <w:sz w:val="24"/>
          <w:szCs w:val="24"/>
          <w:lang w:val="kk"/>
        </w:rPr>
        <w:t>Кемсітушілік пен харрасментке жол бермеу.</w:t>
      </w:r>
    </w:p>
    <w:p w14:paraId="14BDD11A" w14:textId="77777777" w:rsidR="003675E4" w:rsidRPr="00AB410A" w:rsidRDefault="003675E4" w:rsidP="003675E4">
      <w:pPr>
        <w:widowControl/>
        <w:tabs>
          <w:tab w:val="left" w:pos="709"/>
        </w:tabs>
        <w:autoSpaceDE/>
        <w:autoSpaceDN/>
        <w:adjustRightInd/>
        <w:spacing w:after="120"/>
        <w:ind w:right="98" w:firstLine="284"/>
        <w:contextualSpacing/>
        <w:jc w:val="both"/>
        <w:rPr>
          <w:sz w:val="24"/>
          <w:szCs w:val="24"/>
          <w:lang w:val="kk"/>
        </w:rPr>
      </w:pPr>
      <w:r w:rsidRPr="00AB410A">
        <w:rPr>
          <w:sz w:val="24"/>
          <w:szCs w:val="24"/>
          <w:lang w:val="kk"/>
        </w:rPr>
        <w:t>1) Банк барлық жұмыскерлердің/қызметкерлердің, клиенттердің және бөгде контрагенттердің теңдігін мойындайды және оның физикалық сипаттамаларына, мәдени ерекшеліктеріне, дініне, жынысына, жасына немесе кез келген басқа белгілеріне қарамастан әрбір адамға құрметпен қарауға міндеттенеді;</w:t>
      </w:r>
    </w:p>
    <w:p w14:paraId="510B9AC0" w14:textId="77777777" w:rsidR="003675E4" w:rsidRPr="00AB410A" w:rsidRDefault="003675E4" w:rsidP="003675E4">
      <w:pPr>
        <w:widowControl/>
        <w:tabs>
          <w:tab w:val="left" w:pos="709"/>
        </w:tabs>
        <w:autoSpaceDE/>
        <w:autoSpaceDN/>
        <w:adjustRightInd/>
        <w:spacing w:after="120"/>
        <w:ind w:right="98" w:firstLine="284"/>
        <w:contextualSpacing/>
        <w:jc w:val="both"/>
        <w:rPr>
          <w:sz w:val="24"/>
          <w:szCs w:val="24"/>
          <w:lang w:val="kk"/>
        </w:rPr>
      </w:pPr>
      <w:r w:rsidRPr="00AB410A">
        <w:rPr>
          <w:sz w:val="24"/>
          <w:szCs w:val="24"/>
          <w:lang w:val="kk"/>
        </w:rPr>
        <w:t>2) Банктің барлық жұмыскерлері/қызметкерлері мен басшылығы кемсітушілік пен харрасментсіз ортаны сақтауға және ілгерілетуге және олардың пікірінше, кемсітушілік пен харрасмент актілері болып табылатын кез келген оқиғалар туралы уақтылы хабарлауға жауапты болады. Банк мұндай шағымдарды тез, әділ және жедел қарау үшін өзінің жауапкершілігін мойындайды. Жұмыскерлер/қызметкерлер кемсітушілік және харрасмент актілері деп санайтын кез келген оқиғалар туралы уақтылы хабарламаған және осы саясатты бұзған деп танылған жағдайларда;</w:t>
      </w:r>
    </w:p>
    <w:p w14:paraId="453C9C74" w14:textId="77777777" w:rsidR="003675E4" w:rsidRPr="00AB410A" w:rsidRDefault="003675E4" w:rsidP="003675E4">
      <w:pPr>
        <w:widowControl/>
        <w:tabs>
          <w:tab w:val="left" w:pos="709"/>
        </w:tabs>
        <w:autoSpaceDE/>
        <w:autoSpaceDN/>
        <w:adjustRightInd/>
        <w:spacing w:after="120"/>
        <w:ind w:right="98" w:firstLine="284"/>
        <w:contextualSpacing/>
        <w:jc w:val="both"/>
        <w:rPr>
          <w:sz w:val="24"/>
          <w:szCs w:val="24"/>
          <w:lang w:val="kk"/>
        </w:rPr>
      </w:pPr>
      <w:r w:rsidRPr="00AB410A">
        <w:rPr>
          <w:sz w:val="24"/>
          <w:szCs w:val="24"/>
          <w:lang w:val="kk"/>
        </w:rPr>
        <w:t>3) Банк еңбек саласындағы харрасменттің және/немесе кемсітушіліктің кез келген нысанына қатаң тыйым салады және мұндай бұзушылықтарға ешқандай төзбеушілік саясатын ұстанады. Бұған қорлау, қорқыту, менсінбеу, әдепсіз мінез-құлық, қысымның кез келген түрі немесе адамның ар-намысы мен қадір-қасиетіне нұқсан келтіретін және жұмыс ортасында қолайсыз атмосфера тудыратын басқа әрекеттер кіреді;</w:t>
      </w:r>
    </w:p>
    <w:p w14:paraId="414AECC6" w14:textId="77777777" w:rsidR="003675E4" w:rsidRPr="00AB410A" w:rsidRDefault="003675E4" w:rsidP="003675E4">
      <w:pPr>
        <w:widowControl/>
        <w:tabs>
          <w:tab w:val="left" w:pos="709"/>
        </w:tabs>
        <w:autoSpaceDE/>
        <w:autoSpaceDN/>
        <w:adjustRightInd/>
        <w:spacing w:after="120"/>
        <w:ind w:right="98" w:firstLine="284"/>
        <w:contextualSpacing/>
        <w:jc w:val="both"/>
        <w:rPr>
          <w:sz w:val="24"/>
          <w:szCs w:val="24"/>
          <w:lang w:val="kk"/>
        </w:rPr>
      </w:pPr>
      <w:r w:rsidRPr="00AB410A">
        <w:rPr>
          <w:sz w:val="24"/>
          <w:szCs w:val="24"/>
          <w:lang w:val="kk"/>
        </w:rPr>
        <w:t>4) жұмыс ортасында кемсітушілікке жол бермеу жөніндегі саясат персоналды іріктеуге, жұмысқа қабылдауға, өтемақы төлеуге, еңбекақы төлеуге, қызметте жоғарылатуға, ауысуға, тәртіпке, лауазымын төмендетуге, жұмыстан босатуға, қысқартуға, жеңілдіктер мен оқытуға қол жеткізуге, сондай-ақ жұмыспен қамтудың барлық басқа аспектілеріне қолданылады;</w:t>
      </w:r>
    </w:p>
    <w:p w14:paraId="726A5193" w14:textId="77777777" w:rsidR="003675E4" w:rsidRPr="00AB410A" w:rsidRDefault="003675E4" w:rsidP="003675E4">
      <w:pPr>
        <w:widowControl/>
        <w:tabs>
          <w:tab w:val="left" w:pos="709"/>
        </w:tabs>
        <w:autoSpaceDE/>
        <w:autoSpaceDN/>
        <w:adjustRightInd/>
        <w:spacing w:after="120"/>
        <w:ind w:right="98" w:firstLine="284"/>
        <w:contextualSpacing/>
        <w:jc w:val="both"/>
        <w:rPr>
          <w:sz w:val="24"/>
          <w:szCs w:val="24"/>
          <w:lang w:val="kk"/>
        </w:rPr>
      </w:pPr>
      <w:r w:rsidRPr="00AB410A">
        <w:rPr>
          <w:sz w:val="24"/>
          <w:szCs w:val="24"/>
          <w:lang w:val="kk"/>
        </w:rPr>
        <w:lastRenderedPageBreak/>
        <w:t>5) Банк жыныстық қудалау ретінде қалаусыз жыныстық кездесулер, жыныстық қызметтер туралы өтініштер және басқа да ауызша немесе физикалық мінез-құлық, бұл әрекеттер заңдарға сәйкес бұзушылықтар болып табылатынына қарамастан қабылданады. Банк қудалауға қатысатын адам мен қудалауға ұшыраған адам бір немесе әртүрлі жыныстың өкілдері болғанына қарамастан, осындай кез келген әрекетке қатаң тыйым салады;</w:t>
      </w:r>
    </w:p>
    <w:p w14:paraId="73C878F3" w14:textId="77777777" w:rsidR="003675E4" w:rsidRPr="00AB410A" w:rsidRDefault="003675E4" w:rsidP="003675E4">
      <w:pPr>
        <w:widowControl/>
        <w:tabs>
          <w:tab w:val="left" w:pos="709"/>
        </w:tabs>
        <w:autoSpaceDE/>
        <w:autoSpaceDN/>
        <w:adjustRightInd/>
        <w:spacing w:after="120"/>
        <w:ind w:right="98" w:firstLine="284"/>
        <w:contextualSpacing/>
        <w:jc w:val="both"/>
        <w:rPr>
          <w:sz w:val="24"/>
          <w:szCs w:val="24"/>
          <w:lang w:val="kk"/>
        </w:rPr>
      </w:pPr>
      <w:r w:rsidRPr="00AB410A">
        <w:rPr>
          <w:sz w:val="24"/>
          <w:szCs w:val="24"/>
          <w:lang w:val="kk"/>
        </w:rPr>
        <w:t>6) Банк басшылығы мен жұмыскерлері/қызметкерлері қауіпсіз және инклюзивті жұмыс атмосферасын құруға және қолдауға жәрдемдесуге міндетті. Банктің әрбір өкілі өзінің мінез-құлқына жауапты болуы керек, сондай-ақ егер ол осындай мінез-құлыққа куә болса, харрасменттің және/немесе кемсітушіліктің кез келген көріністеріне қарсы тұруы керек;</w:t>
      </w:r>
    </w:p>
    <w:p w14:paraId="6CD4E88D" w14:textId="77777777" w:rsidR="003675E4" w:rsidRPr="00AB410A" w:rsidRDefault="003675E4" w:rsidP="003675E4">
      <w:pPr>
        <w:widowControl/>
        <w:tabs>
          <w:tab w:val="left" w:pos="709"/>
        </w:tabs>
        <w:autoSpaceDE/>
        <w:autoSpaceDN/>
        <w:adjustRightInd/>
        <w:spacing w:after="120"/>
        <w:ind w:right="98" w:firstLine="284"/>
        <w:contextualSpacing/>
        <w:jc w:val="both"/>
        <w:rPr>
          <w:sz w:val="24"/>
          <w:szCs w:val="24"/>
          <w:lang w:val="kk"/>
        </w:rPr>
      </w:pPr>
      <w:r w:rsidRPr="00AB410A">
        <w:rPr>
          <w:sz w:val="24"/>
          <w:szCs w:val="24"/>
          <w:lang w:val="kk"/>
        </w:rPr>
        <w:t>7) осы саясаттың қағидаттарына қайшы келетін кемсітушілік және харрасмент фактілері туралы ақпаратты білетін немесе иеленетін және мұндай мінез-құлықтың алдын алуға өкілеттігі бар және осы өкілеттіктерді пайдаланбайтын адам осы өкілеттіктерді пайдаланбағаны үшін жауапқа тартылуы және осы саясатты бұзды деп танылуы мүмкін. Уәкілетті тұлғаларға Банктің кез келген басшы қызметкері және орта буын басшысы жатады;</w:t>
      </w:r>
    </w:p>
    <w:p w14:paraId="3EEA672D" w14:textId="77777777" w:rsidR="003675E4" w:rsidRPr="00AB410A" w:rsidRDefault="003675E4" w:rsidP="003675E4">
      <w:pPr>
        <w:widowControl/>
        <w:tabs>
          <w:tab w:val="left" w:pos="709"/>
        </w:tabs>
        <w:autoSpaceDE/>
        <w:autoSpaceDN/>
        <w:adjustRightInd/>
        <w:spacing w:after="120"/>
        <w:ind w:right="98" w:firstLine="284"/>
        <w:contextualSpacing/>
        <w:jc w:val="both"/>
        <w:rPr>
          <w:sz w:val="24"/>
          <w:szCs w:val="24"/>
          <w:lang w:val="kk"/>
        </w:rPr>
      </w:pPr>
      <w:r w:rsidRPr="00AB410A">
        <w:rPr>
          <w:sz w:val="24"/>
          <w:szCs w:val="24"/>
          <w:lang w:val="kk"/>
        </w:rPr>
        <w:t>8) Банк кемсітушілікке және/немесе харрасментке жол бермеу жөніндегі талаптардың кез келген бұзылуына жол берген адамдарға қатысты жауапқа тарту жөнінде тиісті шаралар қабылдайтын болады;</w:t>
      </w:r>
    </w:p>
    <w:p w14:paraId="41851039" w14:textId="77777777" w:rsidR="003675E4" w:rsidRPr="00AB410A" w:rsidRDefault="003675E4" w:rsidP="003675E4">
      <w:pPr>
        <w:widowControl/>
        <w:tabs>
          <w:tab w:val="left" w:pos="709"/>
        </w:tabs>
        <w:autoSpaceDE/>
        <w:autoSpaceDN/>
        <w:adjustRightInd/>
        <w:spacing w:after="120"/>
        <w:ind w:right="98" w:firstLine="284"/>
        <w:contextualSpacing/>
        <w:jc w:val="both"/>
        <w:rPr>
          <w:sz w:val="24"/>
          <w:szCs w:val="24"/>
          <w:lang w:val="kk"/>
        </w:rPr>
      </w:pPr>
      <w:r w:rsidRPr="00AB410A">
        <w:rPr>
          <w:sz w:val="24"/>
          <w:szCs w:val="24"/>
          <w:lang w:val="kk"/>
        </w:rPr>
        <w:t>9) осындай теріс қылықты тікелей жасаған адаммен туындаған жағдайды реттеу мүмкіндігі болмаған жағдайда, жұмыскер / қызметкер шағыммен тікелей Омбудсменге немесе Банкте жұмыс істейтін анонимді байланыс арналары арқылы жүгінуі тиіс;</w:t>
      </w:r>
    </w:p>
    <w:p w14:paraId="28CC439C" w14:textId="77777777" w:rsidR="003675E4" w:rsidRPr="00AB410A" w:rsidRDefault="003675E4" w:rsidP="003675E4">
      <w:pPr>
        <w:widowControl/>
        <w:tabs>
          <w:tab w:val="left" w:pos="709"/>
        </w:tabs>
        <w:autoSpaceDE/>
        <w:autoSpaceDN/>
        <w:adjustRightInd/>
        <w:spacing w:after="120"/>
        <w:ind w:right="98" w:firstLine="284"/>
        <w:contextualSpacing/>
        <w:jc w:val="both"/>
        <w:rPr>
          <w:sz w:val="24"/>
          <w:szCs w:val="24"/>
          <w:lang w:val="kk"/>
        </w:rPr>
      </w:pPr>
      <w:r w:rsidRPr="00AB410A">
        <w:rPr>
          <w:sz w:val="24"/>
          <w:szCs w:val="24"/>
          <w:lang w:val="kk"/>
        </w:rPr>
        <w:t>10) Банк кез келген нысанда кемсітушілікке, қорқытуға, қудалауға және физикалық зорлық-зомбылыққа жол бермейді. Банк сенімді жұмыс атмосферасын құруға тырысады және сізді осындай қолайсыз мінез-құлықтың кез келген түріне қарсы тұруға шақырады;</w:t>
      </w:r>
    </w:p>
    <w:p w14:paraId="3F4A7689" w14:textId="77777777" w:rsidR="003675E4" w:rsidRPr="00AB410A" w:rsidRDefault="003675E4" w:rsidP="003675E4">
      <w:pPr>
        <w:widowControl/>
        <w:tabs>
          <w:tab w:val="left" w:pos="709"/>
        </w:tabs>
        <w:autoSpaceDE/>
        <w:autoSpaceDN/>
        <w:adjustRightInd/>
        <w:spacing w:after="120"/>
        <w:ind w:right="98" w:firstLine="284"/>
        <w:contextualSpacing/>
        <w:jc w:val="both"/>
        <w:rPr>
          <w:sz w:val="24"/>
          <w:szCs w:val="24"/>
          <w:lang w:val="kk"/>
        </w:rPr>
      </w:pPr>
      <w:r w:rsidRPr="00AB410A">
        <w:rPr>
          <w:sz w:val="24"/>
          <w:szCs w:val="24"/>
          <w:lang w:val="kk"/>
        </w:rPr>
        <w:t>11) жұмыс орнындағы қудалау және алымсақтық нәтижесінде адам қорқатын, қорланатын немесе ренжитін бір адамның екінші адамға немесе топтың бір адамға қатысты, оның ішінде электрондық байланыс құралдарын пайдалана отырып, жол берілмейтін қарым-қатынасы болып табылады. Қорқыту немесе қудалау ауызша, физикалық, визуалды, жыныстық формада, сондай-ақ қорлайтын, дұшпандық немесе қорлайтын атмосфераны тудыратын басқа мінез-құлықта көрінуі мүмкін;</w:t>
      </w:r>
    </w:p>
    <w:p w14:paraId="7EAE38F9" w14:textId="3C6A5DD6" w:rsidR="00847B62" w:rsidRPr="00AB410A" w:rsidRDefault="003675E4" w:rsidP="003675E4">
      <w:pPr>
        <w:widowControl/>
        <w:tabs>
          <w:tab w:val="left" w:pos="709"/>
        </w:tabs>
        <w:autoSpaceDE/>
        <w:autoSpaceDN/>
        <w:adjustRightInd/>
        <w:spacing w:after="120"/>
        <w:ind w:right="98" w:firstLine="284"/>
        <w:contextualSpacing/>
        <w:jc w:val="both"/>
        <w:rPr>
          <w:snapToGrid w:val="0"/>
          <w:sz w:val="24"/>
          <w:szCs w:val="24"/>
        </w:rPr>
      </w:pPr>
      <w:r w:rsidRPr="00AB410A">
        <w:rPr>
          <w:sz w:val="24"/>
          <w:szCs w:val="24"/>
        </w:rPr>
        <w:t xml:space="preserve">12) Банк </w:t>
      </w:r>
      <w:proofErr w:type="spellStart"/>
      <w:r w:rsidRPr="00AB410A">
        <w:rPr>
          <w:sz w:val="24"/>
          <w:szCs w:val="24"/>
        </w:rPr>
        <w:t>сізді</w:t>
      </w:r>
      <w:proofErr w:type="spellEnd"/>
      <w:r w:rsidRPr="00AB410A">
        <w:rPr>
          <w:sz w:val="24"/>
          <w:szCs w:val="24"/>
        </w:rPr>
        <w:t xml:space="preserve"> </w:t>
      </w:r>
      <w:proofErr w:type="spellStart"/>
      <w:r w:rsidRPr="00AB410A">
        <w:rPr>
          <w:sz w:val="24"/>
          <w:szCs w:val="24"/>
        </w:rPr>
        <w:t>қорлауға</w:t>
      </w:r>
      <w:proofErr w:type="spellEnd"/>
      <w:r w:rsidRPr="00AB410A">
        <w:rPr>
          <w:sz w:val="24"/>
          <w:szCs w:val="24"/>
        </w:rPr>
        <w:t xml:space="preserve"> </w:t>
      </w:r>
      <w:proofErr w:type="spellStart"/>
      <w:r w:rsidRPr="00AB410A">
        <w:rPr>
          <w:sz w:val="24"/>
          <w:szCs w:val="24"/>
        </w:rPr>
        <w:t>немесе</w:t>
      </w:r>
      <w:proofErr w:type="spellEnd"/>
      <w:r w:rsidRPr="00AB410A">
        <w:rPr>
          <w:sz w:val="24"/>
          <w:szCs w:val="24"/>
        </w:rPr>
        <w:t xml:space="preserve"> </w:t>
      </w:r>
      <w:proofErr w:type="spellStart"/>
      <w:r w:rsidRPr="00AB410A">
        <w:rPr>
          <w:sz w:val="24"/>
          <w:szCs w:val="24"/>
        </w:rPr>
        <w:t>қудалауға</w:t>
      </w:r>
      <w:proofErr w:type="spellEnd"/>
      <w:r w:rsidRPr="00AB410A">
        <w:rPr>
          <w:sz w:val="24"/>
          <w:szCs w:val="24"/>
        </w:rPr>
        <w:t xml:space="preserve"> </w:t>
      </w:r>
      <w:proofErr w:type="spellStart"/>
      <w:r w:rsidRPr="00AB410A">
        <w:rPr>
          <w:sz w:val="24"/>
          <w:szCs w:val="24"/>
        </w:rPr>
        <w:t>ұшырағаныңыз</w:t>
      </w:r>
      <w:proofErr w:type="spellEnd"/>
      <w:r w:rsidRPr="00AB410A">
        <w:rPr>
          <w:sz w:val="24"/>
          <w:szCs w:val="24"/>
        </w:rPr>
        <w:t xml:space="preserve"> </w:t>
      </w:r>
      <w:proofErr w:type="spellStart"/>
      <w:r w:rsidRPr="00AB410A">
        <w:rPr>
          <w:sz w:val="24"/>
          <w:szCs w:val="24"/>
        </w:rPr>
        <w:t>немесе</w:t>
      </w:r>
      <w:proofErr w:type="spellEnd"/>
      <w:r w:rsidRPr="00AB410A">
        <w:rPr>
          <w:sz w:val="24"/>
          <w:szCs w:val="24"/>
        </w:rPr>
        <w:t xml:space="preserve"> </w:t>
      </w:r>
      <w:proofErr w:type="spellStart"/>
      <w:r w:rsidRPr="00AB410A">
        <w:rPr>
          <w:sz w:val="24"/>
          <w:szCs w:val="24"/>
        </w:rPr>
        <w:t>куә</w:t>
      </w:r>
      <w:proofErr w:type="spellEnd"/>
      <w:r w:rsidRPr="00AB410A">
        <w:rPr>
          <w:sz w:val="24"/>
          <w:szCs w:val="24"/>
        </w:rPr>
        <w:t xml:space="preserve"> </w:t>
      </w:r>
      <w:proofErr w:type="spellStart"/>
      <w:r w:rsidRPr="00AB410A">
        <w:rPr>
          <w:sz w:val="24"/>
          <w:szCs w:val="24"/>
        </w:rPr>
        <w:t>болғаныңыз</w:t>
      </w:r>
      <w:proofErr w:type="spellEnd"/>
      <w:r w:rsidRPr="00AB410A">
        <w:rPr>
          <w:sz w:val="24"/>
          <w:szCs w:val="24"/>
        </w:rPr>
        <w:t xml:space="preserve"> </w:t>
      </w:r>
      <w:proofErr w:type="spellStart"/>
      <w:r w:rsidRPr="00AB410A">
        <w:rPr>
          <w:sz w:val="24"/>
          <w:szCs w:val="24"/>
        </w:rPr>
        <w:t>туралы</w:t>
      </w:r>
      <w:proofErr w:type="spellEnd"/>
      <w:r w:rsidRPr="00AB410A">
        <w:rPr>
          <w:sz w:val="24"/>
          <w:szCs w:val="24"/>
        </w:rPr>
        <w:t xml:space="preserve"> </w:t>
      </w:r>
      <w:proofErr w:type="spellStart"/>
      <w:r w:rsidRPr="00AB410A">
        <w:rPr>
          <w:sz w:val="24"/>
          <w:szCs w:val="24"/>
        </w:rPr>
        <w:t>хабарлаудан</w:t>
      </w:r>
      <w:proofErr w:type="spellEnd"/>
      <w:r w:rsidRPr="00AB410A">
        <w:rPr>
          <w:sz w:val="24"/>
          <w:szCs w:val="24"/>
        </w:rPr>
        <w:t xml:space="preserve"> </w:t>
      </w:r>
      <w:proofErr w:type="spellStart"/>
      <w:r w:rsidRPr="00AB410A">
        <w:rPr>
          <w:sz w:val="24"/>
          <w:szCs w:val="24"/>
        </w:rPr>
        <w:t>қорықпауға</w:t>
      </w:r>
      <w:proofErr w:type="spellEnd"/>
      <w:r w:rsidRPr="00AB410A">
        <w:rPr>
          <w:sz w:val="24"/>
          <w:szCs w:val="24"/>
        </w:rPr>
        <w:t xml:space="preserve"> </w:t>
      </w:r>
      <w:proofErr w:type="spellStart"/>
      <w:r w:rsidRPr="00AB410A">
        <w:rPr>
          <w:sz w:val="24"/>
          <w:szCs w:val="24"/>
        </w:rPr>
        <w:t>шақырады</w:t>
      </w:r>
      <w:proofErr w:type="spellEnd"/>
      <w:r w:rsidR="00847B62" w:rsidRPr="00AB410A">
        <w:rPr>
          <w:snapToGrid w:val="0"/>
          <w:sz w:val="24"/>
          <w:szCs w:val="24"/>
        </w:rPr>
        <w:t xml:space="preserve">. </w:t>
      </w:r>
      <w:r w:rsidR="00847B62" w:rsidRPr="00AB410A">
        <w:rPr>
          <w:rFonts w:eastAsia="Calibri"/>
          <w:color w:val="00B0F0"/>
          <w:sz w:val="24"/>
          <w:szCs w:val="24"/>
          <w:lang w:eastAsia="en-US"/>
        </w:rPr>
        <w:t>(</w:t>
      </w:r>
      <w:r w:rsidRPr="00AB410A">
        <w:rPr>
          <w:rFonts w:eastAsia="Calibri"/>
          <w:color w:val="00B0F0"/>
          <w:sz w:val="24"/>
          <w:szCs w:val="24"/>
          <w:lang w:eastAsia="en-US"/>
        </w:rPr>
        <w:t xml:space="preserve">17-1-тармақ </w:t>
      </w:r>
      <w:proofErr w:type="spellStart"/>
      <w:r w:rsidRPr="00AB410A">
        <w:rPr>
          <w:rFonts w:eastAsia="Calibri"/>
          <w:color w:val="00B0F0"/>
          <w:sz w:val="24"/>
          <w:szCs w:val="24"/>
          <w:lang w:eastAsia="en-US"/>
        </w:rPr>
        <w:t>Директорлар</w:t>
      </w:r>
      <w:proofErr w:type="spellEnd"/>
      <w:r w:rsidRPr="00AB410A">
        <w:rPr>
          <w:rFonts w:eastAsia="Calibri"/>
          <w:color w:val="00B0F0"/>
          <w:sz w:val="24"/>
          <w:szCs w:val="24"/>
          <w:lang w:eastAsia="en-US"/>
        </w:rPr>
        <w:t xml:space="preserve"> </w:t>
      </w:r>
      <w:proofErr w:type="spellStart"/>
      <w:r w:rsidRPr="00AB410A">
        <w:rPr>
          <w:rFonts w:eastAsia="Calibri"/>
          <w:color w:val="00B0F0"/>
          <w:sz w:val="24"/>
          <w:szCs w:val="24"/>
          <w:lang w:eastAsia="en-US"/>
        </w:rPr>
        <w:t>кеңесінің</w:t>
      </w:r>
      <w:proofErr w:type="spellEnd"/>
      <w:r w:rsidRPr="00AB410A">
        <w:rPr>
          <w:rFonts w:eastAsia="Calibri"/>
          <w:color w:val="00B0F0"/>
          <w:sz w:val="24"/>
          <w:szCs w:val="24"/>
          <w:lang w:eastAsia="en-US"/>
        </w:rPr>
        <w:t xml:space="preserve"> 27.12.2023 ж. </w:t>
      </w:r>
      <w:proofErr w:type="spellStart"/>
      <w:r w:rsidRPr="00AB410A">
        <w:rPr>
          <w:rFonts w:eastAsia="Calibri"/>
          <w:color w:val="00B0F0"/>
          <w:sz w:val="24"/>
          <w:szCs w:val="24"/>
          <w:lang w:eastAsia="en-US"/>
        </w:rPr>
        <w:t>шешімінің</w:t>
      </w:r>
      <w:proofErr w:type="spellEnd"/>
      <w:r w:rsidRPr="00AB410A">
        <w:rPr>
          <w:rFonts w:eastAsia="Calibri"/>
          <w:color w:val="00B0F0"/>
          <w:sz w:val="24"/>
          <w:szCs w:val="24"/>
          <w:lang w:eastAsia="en-US"/>
        </w:rPr>
        <w:t xml:space="preserve"> (№16 </w:t>
      </w:r>
      <w:proofErr w:type="spellStart"/>
      <w:r w:rsidRPr="00AB410A">
        <w:rPr>
          <w:rFonts w:eastAsia="Calibri"/>
          <w:color w:val="00B0F0"/>
          <w:sz w:val="24"/>
          <w:szCs w:val="24"/>
          <w:lang w:eastAsia="en-US"/>
        </w:rPr>
        <w:t>хаттама</w:t>
      </w:r>
      <w:proofErr w:type="spellEnd"/>
      <w:r w:rsidRPr="00AB410A">
        <w:rPr>
          <w:rFonts w:eastAsia="Calibri"/>
          <w:color w:val="00B0F0"/>
          <w:sz w:val="24"/>
          <w:szCs w:val="24"/>
          <w:lang w:eastAsia="en-US"/>
        </w:rPr>
        <w:t xml:space="preserve">) </w:t>
      </w:r>
      <w:proofErr w:type="spellStart"/>
      <w:r w:rsidRPr="00AB410A">
        <w:rPr>
          <w:rFonts w:eastAsia="Calibri"/>
          <w:color w:val="00B0F0"/>
          <w:sz w:val="24"/>
          <w:szCs w:val="24"/>
          <w:lang w:eastAsia="en-US"/>
        </w:rPr>
        <w:t>редакциясында</w:t>
      </w:r>
      <w:proofErr w:type="spellEnd"/>
      <w:r w:rsidRPr="00AB410A">
        <w:rPr>
          <w:rFonts w:eastAsia="Calibri"/>
          <w:color w:val="00B0F0"/>
          <w:sz w:val="24"/>
          <w:szCs w:val="24"/>
          <w:lang w:eastAsia="en-US"/>
        </w:rPr>
        <w:t xml:space="preserve"> </w:t>
      </w:r>
      <w:proofErr w:type="spellStart"/>
      <w:r w:rsidRPr="00AB410A">
        <w:rPr>
          <w:rFonts w:eastAsia="Calibri"/>
          <w:color w:val="00B0F0"/>
          <w:sz w:val="24"/>
          <w:szCs w:val="24"/>
          <w:lang w:eastAsia="en-US"/>
        </w:rPr>
        <w:t>толықтырылды</w:t>
      </w:r>
      <w:proofErr w:type="spellEnd"/>
      <w:r w:rsidR="00847B62" w:rsidRPr="00AB410A">
        <w:rPr>
          <w:rFonts w:eastAsia="Calibri"/>
          <w:color w:val="00B0F0"/>
          <w:sz w:val="24"/>
          <w:szCs w:val="24"/>
          <w:lang w:eastAsia="en-US"/>
        </w:rPr>
        <w:t>)</w:t>
      </w:r>
    </w:p>
    <w:p w14:paraId="7CCCA848" w14:textId="77777777" w:rsidR="00847B62" w:rsidRPr="00AB410A" w:rsidRDefault="00847B62" w:rsidP="00847B62">
      <w:pPr>
        <w:widowControl/>
        <w:tabs>
          <w:tab w:val="left" w:pos="0"/>
        </w:tabs>
        <w:autoSpaceDE/>
        <w:autoSpaceDN/>
        <w:adjustRightInd/>
        <w:spacing w:after="120"/>
        <w:ind w:right="98" w:firstLine="709"/>
        <w:contextualSpacing/>
        <w:jc w:val="both"/>
        <w:rPr>
          <w:snapToGrid w:val="0"/>
          <w:sz w:val="24"/>
          <w:szCs w:val="24"/>
        </w:rPr>
      </w:pPr>
    </w:p>
    <w:p w14:paraId="07A0AFFC" w14:textId="77777777" w:rsidR="00AA200F" w:rsidRPr="00AB410A" w:rsidRDefault="00847B62" w:rsidP="00AA200F">
      <w:pPr>
        <w:widowControl/>
        <w:tabs>
          <w:tab w:val="left" w:pos="0"/>
        </w:tabs>
        <w:autoSpaceDE/>
        <w:autoSpaceDN/>
        <w:adjustRightInd/>
        <w:spacing w:after="120"/>
        <w:ind w:right="98" w:firstLine="709"/>
        <w:contextualSpacing/>
        <w:jc w:val="both"/>
        <w:rPr>
          <w:snapToGrid w:val="0"/>
          <w:sz w:val="24"/>
          <w:szCs w:val="24"/>
        </w:rPr>
      </w:pPr>
      <w:r w:rsidRPr="00AB410A">
        <w:rPr>
          <w:b/>
          <w:snapToGrid w:val="0"/>
          <w:sz w:val="24"/>
          <w:szCs w:val="24"/>
        </w:rPr>
        <w:t>17-2.</w:t>
      </w:r>
      <w:r w:rsidRPr="00AB410A">
        <w:rPr>
          <w:snapToGrid w:val="0"/>
          <w:sz w:val="24"/>
          <w:szCs w:val="24"/>
        </w:rPr>
        <w:t xml:space="preserve"> </w:t>
      </w:r>
      <w:proofErr w:type="spellStart"/>
      <w:r w:rsidR="00AA200F" w:rsidRPr="00AB410A">
        <w:rPr>
          <w:snapToGrid w:val="0"/>
          <w:sz w:val="24"/>
          <w:szCs w:val="24"/>
        </w:rPr>
        <w:t>Жұбайының</w:t>
      </w:r>
      <w:proofErr w:type="spellEnd"/>
      <w:r w:rsidR="00AA200F" w:rsidRPr="00AB410A">
        <w:rPr>
          <w:snapToGrid w:val="0"/>
          <w:sz w:val="24"/>
          <w:szCs w:val="24"/>
        </w:rPr>
        <w:t>/</w:t>
      </w:r>
      <w:proofErr w:type="spellStart"/>
      <w:r w:rsidR="00AA200F" w:rsidRPr="00AB410A">
        <w:rPr>
          <w:snapToGrid w:val="0"/>
          <w:sz w:val="24"/>
          <w:szCs w:val="24"/>
        </w:rPr>
        <w:t>зайыбының</w:t>
      </w:r>
      <w:proofErr w:type="spellEnd"/>
      <w:r w:rsidR="00AA200F" w:rsidRPr="00AB410A">
        <w:rPr>
          <w:snapToGrid w:val="0"/>
          <w:sz w:val="24"/>
          <w:szCs w:val="24"/>
        </w:rPr>
        <w:t xml:space="preserve">, </w:t>
      </w:r>
      <w:proofErr w:type="spellStart"/>
      <w:r w:rsidR="00AA200F" w:rsidRPr="00AB410A">
        <w:rPr>
          <w:snapToGrid w:val="0"/>
          <w:sz w:val="24"/>
          <w:szCs w:val="24"/>
        </w:rPr>
        <w:t>туыстарының</w:t>
      </w:r>
      <w:proofErr w:type="spellEnd"/>
      <w:r w:rsidR="00AA200F" w:rsidRPr="00AB410A">
        <w:rPr>
          <w:snapToGrid w:val="0"/>
          <w:sz w:val="24"/>
          <w:szCs w:val="24"/>
        </w:rPr>
        <w:t xml:space="preserve"> </w:t>
      </w:r>
      <w:proofErr w:type="spellStart"/>
      <w:r w:rsidR="00AA200F" w:rsidRPr="00AB410A">
        <w:rPr>
          <w:snapToGrid w:val="0"/>
          <w:sz w:val="24"/>
          <w:szCs w:val="24"/>
        </w:rPr>
        <w:t>жұмысқа</w:t>
      </w:r>
      <w:proofErr w:type="spellEnd"/>
      <w:r w:rsidR="00AA200F" w:rsidRPr="00AB410A">
        <w:rPr>
          <w:snapToGrid w:val="0"/>
          <w:sz w:val="24"/>
          <w:szCs w:val="24"/>
        </w:rPr>
        <w:t xml:space="preserve"> </w:t>
      </w:r>
      <w:proofErr w:type="spellStart"/>
      <w:r w:rsidR="00AA200F" w:rsidRPr="00AB410A">
        <w:rPr>
          <w:snapToGrid w:val="0"/>
          <w:sz w:val="24"/>
          <w:szCs w:val="24"/>
        </w:rPr>
        <w:t>орналасу</w:t>
      </w:r>
      <w:proofErr w:type="spellEnd"/>
      <w:r w:rsidR="00AA200F" w:rsidRPr="00AB410A">
        <w:rPr>
          <w:snapToGrid w:val="0"/>
          <w:sz w:val="24"/>
          <w:szCs w:val="24"/>
        </w:rPr>
        <w:t xml:space="preserve"> </w:t>
      </w:r>
      <w:proofErr w:type="spellStart"/>
      <w:r w:rsidR="00AA200F" w:rsidRPr="00AB410A">
        <w:rPr>
          <w:snapToGrid w:val="0"/>
          <w:sz w:val="24"/>
          <w:szCs w:val="24"/>
        </w:rPr>
        <w:t>саясаты</w:t>
      </w:r>
      <w:proofErr w:type="spellEnd"/>
      <w:r w:rsidR="00AA200F" w:rsidRPr="00AB410A">
        <w:rPr>
          <w:snapToGrid w:val="0"/>
          <w:sz w:val="24"/>
          <w:szCs w:val="24"/>
        </w:rPr>
        <w:t>.</w:t>
      </w:r>
    </w:p>
    <w:p w14:paraId="3A8C1929" w14:textId="77777777" w:rsidR="00AA200F" w:rsidRPr="00AB410A" w:rsidRDefault="00AA200F" w:rsidP="00AA200F">
      <w:pPr>
        <w:widowControl/>
        <w:tabs>
          <w:tab w:val="left" w:pos="0"/>
        </w:tabs>
        <w:autoSpaceDE/>
        <w:autoSpaceDN/>
        <w:adjustRightInd/>
        <w:spacing w:after="120"/>
        <w:ind w:right="98" w:firstLine="709"/>
        <w:contextualSpacing/>
        <w:jc w:val="both"/>
        <w:rPr>
          <w:snapToGrid w:val="0"/>
          <w:sz w:val="24"/>
          <w:szCs w:val="24"/>
        </w:rPr>
      </w:pPr>
      <w:r w:rsidRPr="00AB410A">
        <w:rPr>
          <w:snapToGrid w:val="0"/>
          <w:sz w:val="24"/>
          <w:szCs w:val="24"/>
        </w:rPr>
        <w:t xml:space="preserve">1) Банк </w:t>
      </w:r>
      <w:proofErr w:type="spellStart"/>
      <w:r w:rsidRPr="00AB410A">
        <w:rPr>
          <w:snapToGrid w:val="0"/>
          <w:sz w:val="24"/>
          <w:szCs w:val="24"/>
        </w:rPr>
        <w:t>туыстық</w:t>
      </w:r>
      <w:proofErr w:type="spellEnd"/>
      <w:r w:rsidRPr="00AB410A">
        <w:rPr>
          <w:snapToGrid w:val="0"/>
          <w:sz w:val="24"/>
          <w:szCs w:val="24"/>
        </w:rPr>
        <w:t xml:space="preserve"> </w:t>
      </w:r>
      <w:proofErr w:type="spellStart"/>
      <w:r w:rsidRPr="00AB410A">
        <w:rPr>
          <w:snapToGrid w:val="0"/>
          <w:sz w:val="24"/>
          <w:szCs w:val="24"/>
        </w:rPr>
        <w:t>қатынастарға</w:t>
      </w:r>
      <w:proofErr w:type="spellEnd"/>
      <w:r w:rsidRPr="00AB410A">
        <w:rPr>
          <w:snapToGrid w:val="0"/>
          <w:sz w:val="24"/>
          <w:szCs w:val="24"/>
        </w:rPr>
        <w:t xml:space="preserve"> </w:t>
      </w:r>
      <w:proofErr w:type="spellStart"/>
      <w:r w:rsidRPr="00AB410A">
        <w:rPr>
          <w:snapToGrid w:val="0"/>
          <w:sz w:val="24"/>
          <w:szCs w:val="24"/>
        </w:rPr>
        <w:t>негізделген</w:t>
      </w:r>
      <w:proofErr w:type="spellEnd"/>
      <w:r w:rsidRPr="00AB410A">
        <w:rPr>
          <w:snapToGrid w:val="0"/>
          <w:sz w:val="24"/>
          <w:szCs w:val="24"/>
        </w:rPr>
        <w:t xml:space="preserve"> </w:t>
      </w:r>
      <w:proofErr w:type="spellStart"/>
      <w:r w:rsidRPr="00AB410A">
        <w:rPr>
          <w:snapToGrid w:val="0"/>
          <w:sz w:val="24"/>
          <w:szCs w:val="24"/>
        </w:rPr>
        <w:t>жұмысқа</w:t>
      </w:r>
      <w:proofErr w:type="spellEnd"/>
      <w:r w:rsidRPr="00AB410A">
        <w:rPr>
          <w:snapToGrid w:val="0"/>
          <w:sz w:val="24"/>
          <w:szCs w:val="24"/>
        </w:rPr>
        <w:t xml:space="preserve"> </w:t>
      </w:r>
      <w:proofErr w:type="spellStart"/>
      <w:r w:rsidRPr="00AB410A">
        <w:rPr>
          <w:snapToGrid w:val="0"/>
          <w:sz w:val="24"/>
          <w:szCs w:val="24"/>
        </w:rPr>
        <w:t>орналасу</w:t>
      </w:r>
      <w:proofErr w:type="spellEnd"/>
      <w:r w:rsidRPr="00AB410A">
        <w:rPr>
          <w:snapToGrid w:val="0"/>
          <w:sz w:val="24"/>
          <w:szCs w:val="24"/>
        </w:rPr>
        <w:t xml:space="preserve"> </w:t>
      </w:r>
      <w:proofErr w:type="spellStart"/>
      <w:r w:rsidRPr="00AB410A">
        <w:rPr>
          <w:snapToGrid w:val="0"/>
          <w:sz w:val="24"/>
          <w:szCs w:val="24"/>
        </w:rPr>
        <w:t>кезінде</w:t>
      </w:r>
      <w:proofErr w:type="spellEnd"/>
      <w:r w:rsidRPr="00AB410A">
        <w:rPr>
          <w:snapToGrid w:val="0"/>
          <w:sz w:val="24"/>
          <w:szCs w:val="24"/>
        </w:rPr>
        <w:t xml:space="preserve"> </w:t>
      </w:r>
      <w:proofErr w:type="spellStart"/>
      <w:r w:rsidRPr="00AB410A">
        <w:rPr>
          <w:snapToGrid w:val="0"/>
          <w:sz w:val="24"/>
          <w:szCs w:val="24"/>
        </w:rPr>
        <w:t>артықшылыққа</w:t>
      </w:r>
      <w:proofErr w:type="spellEnd"/>
      <w:r w:rsidRPr="00AB410A">
        <w:rPr>
          <w:snapToGrid w:val="0"/>
          <w:sz w:val="24"/>
          <w:szCs w:val="24"/>
        </w:rPr>
        <w:t xml:space="preserve"> </w:t>
      </w:r>
      <w:proofErr w:type="spellStart"/>
      <w:r w:rsidRPr="00AB410A">
        <w:rPr>
          <w:snapToGrid w:val="0"/>
          <w:sz w:val="24"/>
          <w:szCs w:val="24"/>
        </w:rPr>
        <w:t>немесе</w:t>
      </w:r>
      <w:proofErr w:type="spellEnd"/>
      <w:r w:rsidRPr="00AB410A">
        <w:rPr>
          <w:snapToGrid w:val="0"/>
          <w:sz w:val="24"/>
          <w:szCs w:val="24"/>
        </w:rPr>
        <w:t xml:space="preserve"> </w:t>
      </w:r>
      <w:proofErr w:type="spellStart"/>
      <w:r w:rsidRPr="00AB410A">
        <w:rPr>
          <w:snapToGrid w:val="0"/>
          <w:sz w:val="24"/>
          <w:szCs w:val="24"/>
        </w:rPr>
        <w:t>кемсітушілікке</w:t>
      </w:r>
      <w:proofErr w:type="spellEnd"/>
      <w:r w:rsidRPr="00AB410A">
        <w:rPr>
          <w:snapToGrid w:val="0"/>
          <w:sz w:val="24"/>
          <w:szCs w:val="24"/>
        </w:rPr>
        <w:t xml:space="preserve"> </w:t>
      </w:r>
      <w:proofErr w:type="spellStart"/>
      <w:r w:rsidRPr="00AB410A">
        <w:rPr>
          <w:snapToGrid w:val="0"/>
          <w:sz w:val="24"/>
          <w:szCs w:val="24"/>
        </w:rPr>
        <w:t>жол</w:t>
      </w:r>
      <w:proofErr w:type="spellEnd"/>
      <w:r w:rsidRPr="00AB410A">
        <w:rPr>
          <w:snapToGrid w:val="0"/>
          <w:sz w:val="24"/>
          <w:szCs w:val="24"/>
        </w:rPr>
        <w:t xml:space="preserve"> </w:t>
      </w:r>
      <w:proofErr w:type="spellStart"/>
      <w:r w:rsidRPr="00AB410A">
        <w:rPr>
          <w:snapToGrid w:val="0"/>
          <w:sz w:val="24"/>
          <w:szCs w:val="24"/>
        </w:rPr>
        <w:t>бермеу</w:t>
      </w:r>
      <w:proofErr w:type="spellEnd"/>
      <w:r w:rsidRPr="00AB410A">
        <w:rPr>
          <w:snapToGrid w:val="0"/>
          <w:sz w:val="24"/>
          <w:szCs w:val="24"/>
        </w:rPr>
        <w:t xml:space="preserve"> </w:t>
      </w:r>
      <w:proofErr w:type="spellStart"/>
      <w:r w:rsidRPr="00AB410A">
        <w:rPr>
          <w:snapToGrid w:val="0"/>
          <w:sz w:val="24"/>
          <w:szCs w:val="24"/>
        </w:rPr>
        <w:t>саясатын</w:t>
      </w:r>
      <w:proofErr w:type="spellEnd"/>
      <w:r w:rsidRPr="00AB410A">
        <w:rPr>
          <w:snapToGrid w:val="0"/>
          <w:sz w:val="24"/>
          <w:szCs w:val="24"/>
        </w:rPr>
        <w:t xml:space="preserve"> </w:t>
      </w:r>
      <w:proofErr w:type="spellStart"/>
      <w:r w:rsidRPr="00AB410A">
        <w:rPr>
          <w:snapToGrid w:val="0"/>
          <w:sz w:val="24"/>
          <w:szCs w:val="24"/>
        </w:rPr>
        <w:t>ұстанады</w:t>
      </w:r>
      <w:proofErr w:type="spellEnd"/>
      <w:r w:rsidRPr="00AB410A">
        <w:rPr>
          <w:snapToGrid w:val="0"/>
          <w:sz w:val="24"/>
          <w:szCs w:val="24"/>
        </w:rPr>
        <w:t xml:space="preserve">. </w:t>
      </w:r>
      <w:proofErr w:type="spellStart"/>
      <w:r w:rsidRPr="00AB410A">
        <w:rPr>
          <w:snapToGrid w:val="0"/>
          <w:sz w:val="24"/>
          <w:szCs w:val="24"/>
        </w:rPr>
        <w:t>Жұмысқа</w:t>
      </w:r>
      <w:proofErr w:type="spellEnd"/>
      <w:r w:rsidRPr="00AB410A">
        <w:rPr>
          <w:snapToGrid w:val="0"/>
          <w:sz w:val="24"/>
          <w:szCs w:val="24"/>
        </w:rPr>
        <w:t xml:space="preserve"> </w:t>
      </w:r>
      <w:proofErr w:type="spellStart"/>
      <w:r w:rsidRPr="00AB410A">
        <w:rPr>
          <w:snapToGrid w:val="0"/>
          <w:sz w:val="24"/>
          <w:szCs w:val="24"/>
        </w:rPr>
        <w:t>орналасуға</w:t>
      </w:r>
      <w:proofErr w:type="spellEnd"/>
      <w:r w:rsidRPr="00AB410A">
        <w:rPr>
          <w:snapToGrid w:val="0"/>
          <w:sz w:val="24"/>
          <w:szCs w:val="24"/>
        </w:rPr>
        <w:t xml:space="preserve"> </w:t>
      </w:r>
      <w:proofErr w:type="spellStart"/>
      <w:r w:rsidRPr="00AB410A">
        <w:rPr>
          <w:snapToGrid w:val="0"/>
          <w:sz w:val="24"/>
          <w:szCs w:val="24"/>
        </w:rPr>
        <w:t>үміткерлер</w:t>
      </w:r>
      <w:proofErr w:type="spellEnd"/>
      <w:r w:rsidRPr="00AB410A">
        <w:rPr>
          <w:snapToGrid w:val="0"/>
          <w:sz w:val="24"/>
          <w:szCs w:val="24"/>
        </w:rPr>
        <w:t xml:space="preserve"> тек </w:t>
      </w:r>
      <w:proofErr w:type="spellStart"/>
      <w:r w:rsidRPr="00AB410A">
        <w:rPr>
          <w:snapToGrid w:val="0"/>
          <w:sz w:val="24"/>
          <w:szCs w:val="24"/>
        </w:rPr>
        <w:t>олардың</w:t>
      </w:r>
      <w:proofErr w:type="spellEnd"/>
      <w:r w:rsidRPr="00AB410A">
        <w:rPr>
          <w:snapToGrid w:val="0"/>
          <w:sz w:val="24"/>
          <w:szCs w:val="24"/>
        </w:rPr>
        <w:t xml:space="preserve"> </w:t>
      </w:r>
      <w:proofErr w:type="spellStart"/>
      <w:r w:rsidRPr="00AB410A">
        <w:rPr>
          <w:snapToGrid w:val="0"/>
          <w:sz w:val="24"/>
          <w:szCs w:val="24"/>
        </w:rPr>
        <w:t>біліктілігі</w:t>
      </w:r>
      <w:proofErr w:type="spellEnd"/>
      <w:r w:rsidRPr="00AB410A">
        <w:rPr>
          <w:snapToGrid w:val="0"/>
          <w:sz w:val="24"/>
          <w:szCs w:val="24"/>
        </w:rPr>
        <w:t xml:space="preserve">, </w:t>
      </w:r>
      <w:proofErr w:type="spellStart"/>
      <w:r w:rsidRPr="00AB410A">
        <w:rPr>
          <w:snapToGrid w:val="0"/>
          <w:sz w:val="24"/>
          <w:szCs w:val="24"/>
        </w:rPr>
        <w:t>тәжірибесі</w:t>
      </w:r>
      <w:proofErr w:type="spellEnd"/>
      <w:r w:rsidRPr="00AB410A">
        <w:rPr>
          <w:snapToGrid w:val="0"/>
          <w:sz w:val="24"/>
          <w:szCs w:val="24"/>
        </w:rPr>
        <w:t xml:space="preserve"> </w:t>
      </w:r>
      <w:proofErr w:type="spellStart"/>
      <w:r w:rsidRPr="00AB410A">
        <w:rPr>
          <w:snapToGrid w:val="0"/>
          <w:sz w:val="24"/>
          <w:szCs w:val="24"/>
        </w:rPr>
        <w:t>және</w:t>
      </w:r>
      <w:proofErr w:type="spellEnd"/>
      <w:r w:rsidRPr="00AB410A">
        <w:rPr>
          <w:snapToGrid w:val="0"/>
          <w:sz w:val="24"/>
          <w:szCs w:val="24"/>
        </w:rPr>
        <w:t xml:space="preserve"> </w:t>
      </w:r>
      <w:proofErr w:type="spellStart"/>
      <w:r w:rsidRPr="00AB410A">
        <w:rPr>
          <w:snapToGrid w:val="0"/>
          <w:sz w:val="24"/>
          <w:szCs w:val="24"/>
        </w:rPr>
        <w:t>басқа</w:t>
      </w:r>
      <w:proofErr w:type="spellEnd"/>
      <w:r w:rsidRPr="00AB410A">
        <w:rPr>
          <w:snapToGrid w:val="0"/>
          <w:sz w:val="24"/>
          <w:szCs w:val="24"/>
        </w:rPr>
        <w:t xml:space="preserve"> да </w:t>
      </w:r>
      <w:proofErr w:type="spellStart"/>
      <w:r w:rsidRPr="00AB410A">
        <w:rPr>
          <w:snapToGrid w:val="0"/>
          <w:sz w:val="24"/>
          <w:szCs w:val="24"/>
        </w:rPr>
        <w:t>кәсіби</w:t>
      </w:r>
      <w:proofErr w:type="spellEnd"/>
      <w:r w:rsidRPr="00AB410A">
        <w:rPr>
          <w:snapToGrid w:val="0"/>
          <w:sz w:val="24"/>
          <w:szCs w:val="24"/>
        </w:rPr>
        <w:t xml:space="preserve"> </w:t>
      </w:r>
      <w:proofErr w:type="spellStart"/>
      <w:r w:rsidRPr="00AB410A">
        <w:rPr>
          <w:snapToGrid w:val="0"/>
          <w:sz w:val="24"/>
          <w:szCs w:val="24"/>
        </w:rPr>
        <w:t>қасиеттері</w:t>
      </w:r>
      <w:proofErr w:type="spellEnd"/>
      <w:r w:rsidRPr="00AB410A">
        <w:rPr>
          <w:snapToGrid w:val="0"/>
          <w:sz w:val="24"/>
          <w:szCs w:val="24"/>
        </w:rPr>
        <w:t xml:space="preserve"> </w:t>
      </w:r>
      <w:proofErr w:type="spellStart"/>
      <w:r w:rsidRPr="00AB410A">
        <w:rPr>
          <w:snapToGrid w:val="0"/>
          <w:sz w:val="24"/>
          <w:szCs w:val="24"/>
        </w:rPr>
        <w:t>негізінде</w:t>
      </w:r>
      <w:proofErr w:type="spellEnd"/>
      <w:r w:rsidRPr="00AB410A">
        <w:rPr>
          <w:snapToGrid w:val="0"/>
          <w:sz w:val="24"/>
          <w:szCs w:val="24"/>
        </w:rPr>
        <w:t xml:space="preserve"> </w:t>
      </w:r>
      <w:proofErr w:type="spellStart"/>
      <w:r w:rsidRPr="00AB410A">
        <w:rPr>
          <w:snapToGrid w:val="0"/>
          <w:sz w:val="24"/>
          <w:szCs w:val="24"/>
        </w:rPr>
        <w:t>бағаланады</w:t>
      </w:r>
      <w:proofErr w:type="spellEnd"/>
      <w:r w:rsidRPr="00AB410A">
        <w:rPr>
          <w:snapToGrid w:val="0"/>
          <w:sz w:val="24"/>
          <w:szCs w:val="24"/>
        </w:rPr>
        <w:t>;</w:t>
      </w:r>
    </w:p>
    <w:p w14:paraId="2BADFFBB" w14:textId="77777777" w:rsidR="00AA200F" w:rsidRPr="00AB410A" w:rsidRDefault="00AA200F" w:rsidP="00AA200F">
      <w:pPr>
        <w:widowControl/>
        <w:tabs>
          <w:tab w:val="left" w:pos="0"/>
        </w:tabs>
        <w:autoSpaceDE/>
        <w:autoSpaceDN/>
        <w:adjustRightInd/>
        <w:spacing w:after="120"/>
        <w:ind w:right="98" w:firstLine="709"/>
        <w:contextualSpacing/>
        <w:jc w:val="both"/>
        <w:rPr>
          <w:snapToGrid w:val="0"/>
          <w:sz w:val="24"/>
          <w:szCs w:val="24"/>
        </w:rPr>
      </w:pPr>
      <w:r w:rsidRPr="00AB410A">
        <w:rPr>
          <w:snapToGrid w:val="0"/>
          <w:sz w:val="24"/>
          <w:szCs w:val="24"/>
        </w:rPr>
        <w:t xml:space="preserve">2) </w:t>
      </w:r>
      <w:proofErr w:type="spellStart"/>
      <w:r w:rsidRPr="00AB410A">
        <w:rPr>
          <w:snapToGrid w:val="0"/>
          <w:sz w:val="24"/>
          <w:szCs w:val="24"/>
        </w:rPr>
        <w:t>Банктің</w:t>
      </w:r>
      <w:proofErr w:type="spellEnd"/>
      <w:r w:rsidRPr="00AB410A">
        <w:rPr>
          <w:snapToGrid w:val="0"/>
          <w:sz w:val="24"/>
          <w:szCs w:val="24"/>
        </w:rPr>
        <w:t xml:space="preserve"> </w:t>
      </w:r>
      <w:proofErr w:type="spellStart"/>
      <w:r w:rsidRPr="00AB410A">
        <w:rPr>
          <w:snapToGrid w:val="0"/>
          <w:sz w:val="24"/>
          <w:szCs w:val="24"/>
        </w:rPr>
        <w:t>барлық</w:t>
      </w:r>
      <w:proofErr w:type="spellEnd"/>
      <w:r w:rsidRPr="00AB410A">
        <w:rPr>
          <w:snapToGrid w:val="0"/>
          <w:sz w:val="24"/>
          <w:szCs w:val="24"/>
        </w:rPr>
        <w:t xml:space="preserve"> бос </w:t>
      </w:r>
      <w:proofErr w:type="spellStart"/>
      <w:r w:rsidRPr="00AB410A">
        <w:rPr>
          <w:snapToGrid w:val="0"/>
          <w:sz w:val="24"/>
          <w:szCs w:val="24"/>
        </w:rPr>
        <w:t>жұмыс</w:t>
      </w:r>
      <w:proofErr w:type="spellEnd"/>
      <w:r w:rsidRPr="00AB410A">
        <w:rPr>
          <w:snapToGrid w:val="0"/>
          <w:sz w:val="24"/>
          <w:szCs w:val="24"/>
        </w:rPr>
        <w:t xml:space="preserve"> </w:t>
      </w:r>
      <w:proofErr w:type="spellStart"/>
      <w:r w:rsidRPr="00AB410A">
        <w:rPr>
          <w:snapToGrid w:val="0"/>
          <w:sz w:val="24"/>
          <w:szCs w:val="24"/>
        </w:rPr>
        <w:t>орындары</w:t>
      </w:r>
      <w:proofErr w:type="spellEnd"/>
      <w:r w:rsidRPr="00AB410A">
        <w:rPr>
          <w:snapToGrid w:val="0"/>
          <w:sz w:val="24"/>
          <w:szCs w:val="24"/>
        </w:rPr>
        <w:t xml:space="preserve"> </w:t>
      </w:r>
      <w:proofErr w:type="spellStart"/>
      <w:r w:rsidRPr="00AB410A">
        <w:rPr>
          <w:snapToGrid w:val="0"/>
          <w:sz w:val="24"/>
          <w:szCs w:val="24"/>
        </w:rPr>
        <w:t>барлық</w:t>
      </w:r>
      <w:proofErr w:type="spellEnd"/>
      <w:r w:rsidRPr="00AB410A">
        <w:rPr>
          <w:snapToGrid w:val="0"/>
          <w:sz w:val="24"/>
          <w:szCs w:val="24"/>
        </w:rPr>
        <w:t xml:space="preserve"> </w:t>
      </w:r>
      <w:proofErr w:type="spellStart"/>
      <w:r w:rsidRPr="00AB410A">
        <w:rPr>
          <w:snapToGrid w:val="0"/>
          <w:sz w:val="24"/>
          <w:szCs w:val="24"/>
        </w:rPr>
        <w:t>мүдделі</w:t>
      </w:r>
      <w:proofErr w:type="spellEnd"/>
      <w:r w:rsidRPr="00AB410A">
        <w:rPr>
          <w:snapToGrid w:val="0"/>
          <w:sz w:val="24"/>
          <w:szCs w:val="24"/>
        </w:rPr>
        <w:t xml:space="preserve"> </w:t>
      </w:r>
      <w:proofErr w:type="spellStart"/>
      <w:r w:rsidRPr="00AB410A">
        <w:rPr>
          <w:snapToGrid w:val="0"/>
          <w:sz w:val="24"/>
          <w:szCs w:val="24"/>
        </w:rPr>
        <w:t>тұлғалар</w:t>
      </w:r>
      <w:proofErr w:type="spellEnd"/>
      <w:r w:rsidRPr="00AB410A">
        <w:rPr>
          <w:snapToGrid w:val="0"/>
          <w:sz w:val="24"/>
          <w:szCs w:val="24"/>
        </w:rPr>
        <w:t xml:space="preserve"> </w:t>
      </w:r>
      <w:proofErr w:type="spellStart"/>
      <w:r w:rsidRPr="00AB410A">
        <w:rPr>
          <w:snapToGrid w:val="0"/>
          <w:sz w:val="24"/>
          <w:szCs w:val="24"/>
        </w:rPr>
        <w:t>үшін</w:t>
      </w:r>
      <w:proofErr w:type="spellEnd"/>
      <w:r w:rsidRPr="00AB410A">
        <w:rPr>
          <w:snapToGrid w:val="0"/>
          <w:sz w:val="24"/>
          <w:szCs w:val="24"/>
        </w:rPr>
        <w:t xml:space="preserve"> </w:t>
      </w:r>
      <w:proofErr w:type="spellStart"/>
      <w:r w:rsidRPr="00AB410A">
        <w:rPr>
          <w:snapToGrid w:val="0"/>
          <w:sz w:val="24"/>
          <w:szCs w:val="24"/>
        </w:rPr>
        <w:t>жұмысқа</w:t>
      </w:r>
      <w:proofErr w:type="spellEnd"/>
      <w:r w:rsidRPr="00AB410A">
        <w:rPr>
          <w:snapToGrid w:val="0"/>
          <w:sz w:val="24"/>
          <w:szCs w:val="24"/>
        </w:rPr>
        <w:t xml:space="preserve"> </w:t>
      </w:r>
      <w:proofErr w:type="spellStart"/>
      <w:r w:rsidRPr="00AB410A">
        <w:rPr>
          <w:snapToGrid w:val="0"/>
          <w:sz w:val="24"/>
          <w:szCs w:val="24"/>
        </w:rPr>
        <w:t>орналасу</w:t>
      </w:r>
      <w:proofErr w:type="spellEnd"/>
      <w:r w:rsidRPr="00AB410A">
        <w:rPr>
          <w:snapToGrid w:val="0"/>
          <w:sz w:val="24"/>
          <w:szCs w:val="24"/>
        </w:rPr>
        <w:t xml:space="preserve"> </w:t>
      </w:r>
      <w:proofErr w:type="spellStart"/>
      <w:r w:rsidRPr="00AB410A">
        <w:rPr>
          <w:snapToGrid w:val="0"/>
          <w:sz w:val="24"/>
          <w:szCs w:val="24"/>
        </w:rPr>
        <w:t>үшін</w:t>
      </w:r>
      <w:proofErr w:type="spellEnd"/>
      <w:r w:rsidRPr="00AB410A">
        <w:rPr>
          <w:snapToGrid w:val="0"/>
          <w:sz w:val="24"/>
          <w:szCs w:val="24"/>
        </w:rPr>
        <w:t xml:space="preserve"> </w:t>
      </w:r>
      <w:proofErr w:type="spellStart"/>
      <w:r w:rsidRPr="00AB410A">
        <w:rPr>
          <w:snapToGrid w:val="0"/>
          <w:sz w:val="24"/>
          <w:szCs w:val="24"/>
        </w:rPr>
        <w:t>тең</w:t>
      </w:r>
      <w:proofErr w:type="spellEnd"/>
      <w:r w:rsidRPr="00AB410A">
        <w:rPr>
          <w:snapToGrid w:val="0"/>
          <w:sz w:val="24"/>
          <w:szCs w:val="24"/>
        </w:rPr>
        <w:t xml:space="preserve"> </w:t>
      </w:r>
      <w:proofErr w:type="spellStart"/>
      <w:r w:rsidRPr="00AB410A">
        <w:rPr>
          <w:snapToGrid w:val="0"/>
          <w:sz w:val="24"/>
          <w:szCs w:val="24"/>
        </w:rPr>
        <w:t>мүмкіндіктерді</w:t>
      </w:r>
      <w:proofErr w:type="spellEnd"/>
      <w:r w:rsidRPr="00AB410A">
        <w:rPr>
          <w:snapToGrid w:val="0"/>
          <w:sz w:val="24"/>
          <w:szCs w:val="24"/>
        </w:rPr>
        <w:t xml:space="preserve"> </w:t>
      </w:r>
      <w:proofErr w:type="spellStart"/>
      <w:r w:rsidRPr="00AB410A">
        <w:rPr>
          <w:snapToGrid w:val="0"/>
          <w:sz w:val="24"/>
          <w:szCs w:val="24"/>
        </w:rPr>
        <w:t>қамтамасыз</w:t>
      </w:r>
      <w:proofErr w:type="spellEnd"/>
      <w:r w:rsidRPr="00AB410A">
        <w:rPr>
          <w:snapToGrid w:val="0"/>
          <w:sz w:val="24"/>
          <w:szCs w:val="24"/>
        </w:rPr>
        <w:t xml:space="preserve"> </w:t>
      </w:r>
      <w:proofErr w:type="spellStart"/>
      <w:r w:rsidRPr="00AB410A">
        <w:rPr>
          <w:snapToGrid w:val="0"/>
          <w:sz w:val="24"/>
          <w:szCs w:val="24"/>
        </w:rPr>
        <w:t>ету</w:t>
      </w:r>
      <w:proofErr w:type="spellEnd"/>
      <w:r w:rsidRPr="00AB410A">
        <w:rPr>
          <w:snapToGrid w:val="0"/>
          <w:sz w:val="24"/>
          <w:szCs w:val="24"/>
        </w:rPr>
        <w:t xml:space="preserve"> </w:t>
      </w:r>
      <w:proofErr w:type="spellStart"/>
      <w:r w:rsidRPr="00AB410A">
        <w:rPr>
          <w:snapToGrid w:val="0"/>
          <w:sz w:val="24"/>
          <w:szCs w:val="24"/>
        </w:rPr>
        <w:t>мақсатында</w:t>
      </w:r>
      <w:proofErr w:type="spellEnd"/>
      <w:r w:rsidRPr="00AB410A">
        <w:rPr>
          <w:snapToGrid w:val="0"/>
          <w:sz w:val="24"/>
          <w:szCs w:val="24"/>
        </w:rPr>
        <w:t xml:space="preserve"> </w:t>
      </w:r>
      <w:proofErr w:type="spellStart"/>
      <w:r w:rsidRPr="00AB410A">
        <w:rPr>
          <w:snapToGrid w:val="0"/>
          <w:sz w:val="24"/>
          <w:szCs w:val="24"/>
        </w:rPr>
        <w:t>ашық</w:t>
      </w:r>
      <w:proofErr w:type="spellEnd"/>
      <w:r w:rsidRPr="00AB410A">
        <w:rPr>
          <w:snapToGrid w:val="0"/>
          <w:sz w:val="24"/>
          <w:szCs w:val="24"/>
        </w:rPr>
        <w:t xml:space="preserve"> </w:t>
      </w:r>
      <w:proofErr w:type="spellStart"/>
      <w:r w:rsidRPr="00AB410A">
        <w:rPr>
          <w:snapToGrid w:val="0"/>
          <w:sz w:val="24"/>
          <w:szCs w:val="24"/>
        </w:rPr>
        <w:t>қолжетімділікте</w:t>
      </w:r>
      <w:proofErr w:type="spellEnd"/>
      <w:r w:rsidRPr="00AB410A">
        <w:rPr>
          <w:snapToGrid w:val="0"/>
          <w:sz w:val="24"/>
          <w:szCs w:val="24"/>
        </w:rPr>
        <w:t xml:space="preserve"> </w:t>
      </w:r>
      <w:proofErr w:type="spellStart"/>
      <w:r w:rsidRPr="00AB410A">
        <w:rPr>
          <w:snapToGrid w:val="0"/>
          <w:sz w:val="24"/>
          <w:szCs w:val="24"/>
        </w:rPr>
        <w:t>жарияланады</w:t>
      </w:r>
      <w:proofErr w:type="spellEnd"/>
      <w:r w:rsidRPr="00AB410A">
        <w:rPr>
          <w:snapToGrid w:val="0"/>
          <w:sz w:val="24"/>
          <w:szCs w:val="24"/>
        </w:rPr>
        <w:t xml:space="preserve">. </w:t>
      </w:r>
      <w:proofErr w:type="spellStart"/>
      <w:r w:rsidRPr="00AB410A">
        <w:rPr>
          <w:snapToGrid w:val="0"/>
          <w:sz w:val="24"/>
          <w:szCs w:val="24"/>
        </w:rPr>
        <w:t>Жалдау</w:t>
      </w:r>
      <w:proofErr w:type="spellEnd"/>
      <w:r w:rsidRPr="00AB410A">
        <w:rPr>
          <w:snapToGrid w:val="0"/>
          <w:sz w:val="24"/>
          <w:szCs w:val="24"/>
        </w:rPr>
        <w:t xml:space="preserve"> </w:t>
      </w:r>
      <w:proofErr w:type="spellStart"/>
      <w:r w:rsidRPr="00AB410A">
        <w:rPr>
          <w:snapToGrid w:val="0"/>
          <w:sz w:val="24"/>
          <w:szCs w:val="24"/>
        </w:rPr>
        <w:t>туралы</w:t>
      </w:r>
      <w:proofErr w:type="spellEnd"/>
      <w:r w:rsidRPr="00AB410A">
        <w:rPr>
          <w:snapToGrid w:val="0"/>
          <w:sz w:val="24"/>
          <w:szCs w:val="24"/>
        </w:rPr>
        <w:t xml:space="preserve"> </w:t>
      </w:r>
      <w:proofErr w:type="spellStart"/>
      <w:r w:rsidRPr="00AB410A">
        <w:rPr>
          <w:snapToGrid w:val="0"/>
          <w:sz w:val="24"/>
          <w:szCs w:val="24"/>
        </w:rPr>
        <w:t>шешім</w:t>
      </w:r>
      <w:proofErr w:type="spellEnd"/>
      <w:r w:rsidRPr="00AB410A">
        <w:rPr>
          <w:snapToGrid w:val="0"/>
          <w:sz w:val="24"/>
          <w:szCs w:val="24"/>
        </w:rPr>
        <w:t xml:space="preserve"> </w:t>
      </w:r>
      <w:proofErr w:type="spellStart"/>
      <w:r w:rsidRPr="00AB410A">
        <w:rPr>
          <w:snapToGrid w:val="0"/>
          <w:sz w:val="24"/>
          <w:szCs w:val="24"/>
        </w:rPr>
        <w:t>объективті</w:t>
      </w:r>
      <w:proofErr w:type="spellEnd"/>
      <w:r w:rsidRPr="00AB410A">
        <w:rPr>
          <w:snapToGrid w:val="0"/>
          <w:sz w:val="24"/>
          <w:szCs w:val="24"/>
        </w:rPr>
        <w:t xml:space="preserve"> </w:t>
      </w:r>
      <w:proofErr w:type="spellStart"/>
      <w:r w:rsidRPr="00AB410A">
        <w:rPr>
          <w:snapToGrid w:val="0"/>
          <w:sz w:val="24"/>
          <w:szCs w:val="24"/>
        </w:rPr>
        <w:t>бағалау</w:t>
      </w:r>
      <w:proofErr w:type="spellEnd"/>
      <w:r w:rsidRPr="00AB410A">
        <w:rPr>
          <w:snapToGrid w:val="0"/>
          <w:sz w:val="24"/>
          <w:szCs w:val="24"/>
        </w:rPr>
        <w:t xml:space="preserve"> </w:t>
      </w:r>
      <w:proofErr w:type="spellStart"/>
      <w:r w:rsidRPr="00AB410A">
        <w:rPr>
          <w:snapToGrid w:val="0"/>
          <w:sz w:val="24"/>
          <w:szCs w:val="24"/>
        </w:rPr>
        <w:t>негізінде</w:t>
      </w:r>
      <w:proofErr w:type="spellEnd"/>
      <w:r w:rsidRPr="00AB410A">
        <w:rPr>
          <w:snapToGrid w:val="0"/>
          <w:sz w:val="24"/>
          <w:szCs w:val="24"/>
        </w:rPr>
        <w:t xml:space="preserve"> </w:t>
      </w:r>
      <w:proofErr w:type="spellStart"/>
      <w:r w:rsidRPr="00AB410A">
        <w:rPr>
          <w:snapToGrid w:val="0"/>
          <w:sz w:val="24"/>
          <w:szCs w:val="24"/>
        </w:rPr>
        <w:t>және</w:t>
      </w:r>
      <w:proofErr w:type="spellEnd"/>
      <w:r w:rsidRPr="00AB410A">
        <w:rPr>
          <w:snapToGrid w:val="0"/>
          <w:sz w:val="24"/>
          <w:szCs w:val="24"/>
        </w:rPr>
        <w:t xml:space="preserve"> </w:t>
      </w:r>
      <w:proofErr w:type="spellStart"/>
      <w:r w:rsidRPr="00AB410A">
        <w:rPr>
          <w:snapToGrid w:val="0"/>
          <w:sz w:val="24"/>
          <w:szCs w:val="24"/>
        </w:rPr>
        <w:t>конкурстық</w:t>
      </w:r>
      <w:proofErr w:type="spellEnd"/>
      <w:r w:rsidRPr="00AB410A">
        <w:rPr>
          <w:snapToGrid w:val="0"/>
          <w:sz w:val="24"/>
          <w:szCs w:val="24"/>
        </w:rPr>
        <w:t xml:space="preserve"> </w:t>
      </w:r>
      <w:proofErr w:type="spellStart"/>
      <w:r w:rsidRPr="00AB410A">
        <w:rPr>
          <w:snapToGrid w:val="0"/>
          <w:sz w:val="24"/>
          <w:szCs w:val="24"/>
        </w:rPr>
        <w:t>іріктеудің</w:t>
      </w:r>
      <w:proofErr w:type="spellEnd"/>
      <w:r w:rsidRPr="00AB410A">
        <w:rPr>
          <w:snapToGrid w:val="0"/>
          <w:sz w:val="24"/>
          <w:szCs w:val="24"/>
        </w:rPr>
        <w:t xml:space="preserve"> </w:t>
      </w:r>
      <w:proofErr w:type="spellStart"/>
      <w:r w:rsidRPr="00AB410A">
        <w:rPr>
          <w:snapToGrid w:val="0"/>
          <w:sz w:val="24"/>
          <w:szCs w:val="24"/>
        </w:rPr>
        <w:t>барлық</w:t>
      </w:r>
      <w:proofErr w:type="spellEnd"/>
      <w:r w:rsidRPr="00AB410A">
        <w:rPr>
          <w:snapToGrid w:val="0"/>
          <w:sz w:val="24"/>
          <w:szCs w:val="24"/>
        </w:rPr>
        <w:t xml:space="preserve"> </w:t>
      </w:r>
      <w:proofErr w:type="spellStart"/>
      <w:r w:rsidRPr="00AB410A">
        <w:rPr>
          <w:snapToGrid w:val="0"/>
          <w:sz w:val="24"/>
          <w:szCs w:val="24"/>
        </w:rPr>
        <w:t>белгіленген</w:t>
      </w:r>
      <w:proofErr w:type="spellEnd"/>
      <w:r w:rsidRPr="00AB410A">
        <w:rPr>
          <w:snapToGrid w:val="0"/>
          <w:sz w:val="24"/>
          <w:szCs w:val="24"/>
        </w:rPr>
        <w:t xml:space="preserve"> </w:t>
      </w:r>
      <w:proofErr w:type="spellStart"/>
      <w:r w:rsidRPr="00AB410A">
        <w:rPr>
          <w:snapToGrid w:val="0"/>
          <w:sz w:val="24"/>
          <w:szCs w:val="24"/>
        </w:rPr>
        <w:t>өлшемшарттарын</w:t>
      </w:r>
      <w:proofErr w:type="spellEnd"/>
      <w:r w:rsidRPr="00AB410A">
        <w:rPr>
          <w:snapToGrid w:val="0"/>
          <w:sz w:val="24"/>
          <w:szCs w:val="24"/>
        </w:rPr>
        <w:t xml:space="preserve"> </w:t>
      </w:r>
      <w:proofErr w:type="spellStart"/>
      <w:r w:rsidRPr="00AB410A">
        <w:rPr>
          <w:snapToGrid w:val="0"/>
          <w:sz w:val="24"/>
          <w:szCs w:val="24"/>
        </w:rPr>
        <w:t>сақтай</w:t>
      </w:r>
      <w:proofErr w:type="spellEnd"/>
      <w:r w:rsidRPr="00AB410A">
        <w:rPr>
          <w:snapToGrid w:val="0"/>
          <w:sz w:val="24"/>
          <w:szCs w:val="24"/>
        </w:rPr>
        <w:t xml:space="preserve"> </w:t>
      </w:r>
      <w:proofErr w:type="spellStart"/>
      <w:r w:rsidRPr="00AB410A">
        <w:rPr>
          <w:snapToGrid w:val="0"/>
          <w:sz w:val="24"/>
          <w:szCs w:val="24"/>
        </w:rPr>
        <w:t>отырып</w:t>
      </w:r>
      <w:proofErr w:type="spellEnd"/>
      <w:r w:rsidRPr="00AB410A">
        <w:rPr>
          <w:snapToGrid w:val="0"/>
          <w:sz w:val="24"/>
          <w:szCs w:val="24"/>
        </w:rPr>
        <w:t xml:space="preserve"> </w:t>
      </w:r>
      <w:proofErr w:type="spellStart"/>
      <w:r w:rsidRPr="00AB410A">
        <w:rPr>
          <w:snapToGrid w:val="0"/>
          <w:sz w:val="24"/>
          <w:szCs w:val="24"/>
        </w:rPr>
        <w:t>қабылданады</w:t>
      </w:r>
      <w:proofErr w:type="spellEnd"/>
      <w:r w:rsidRPr="00AB410A">
        <w:rPr>
          <w:snapToGrid w:val="0"/>
          <w:sz w:val="24"/>
          <w:szCs w:val="24"/>
        </w:rPr>
        <w:t>;</w:t>
      </w:r>
    </w:p>
    <w:p w14:paraId="4D386780" w14:textId="77777777" w:rsidR="00AA200F" w:rsidRPr="00AB410A" w:rsidRDefault="00AA200F" w:rsidP="00AA200F">
      <w:pPr>
        <w:widowControl/>
        <w:tabs>
          <w:tab w:val="left" w:pos="0"/>
        </w:tabs>
        <w:autoSpaceDE/>
        <w:autoSpaceDN/>
        <w:adjustRightInd/>
        <w:spacing w:after="120"/>
        <w:ind w:right="98" w:firstLine="709"/>
        <w:contextualSpacing/>
        <w:jc w:val="both"/>
        <w:rPr>
          <w:snapToGrid w:val="0"/>
          <w:sz w:val="24"/>
          <w:szCs w:val="24"/>
        </w:rPr>
      </w:pPr>
      <w:r w:rsidRPr="00AB410A">
        <w:rPr>
          <w:snapToGrid w:val="0"/>
          <w:sz w:val="24"/>
          <w:szCs w:val="24"/>
        </w:rPr>
        <w:t xml:space="preserve">3) </w:t>
      </w:r>
      <w:proofErr w:type="spellStart"/>
      <w:r w:rsidRPr="00AB410A">
        <w:rPr>
          <w:snapToGrid w:val="0"/>
          <w:sz w:val="24"/>
          <w:szCs w:val="24"/>
        </w:rPr>
        <w:t>басшылар</w:t>
      </w:r>
      <w:proofErr w:type="spellEnd"/>
      <w:r w:rsidRPr="00AB410A">
        <w:rPr>
          <w:snapToGrid w:val="0"/>
          <w:sz w:val="24"/>
          <w:szCs w:val="24"/>
        </w:rPr>
        <w:t xml:space="preserve"> </w:t>
      </w:r>
      <w:proofErr w:type="spellStart"/>
      <w:r w:rsidRPr="00AB410A">
        <w:rPr>
          <w:snapToGrid w:val="0"/>
          <w:sz w:val="24"/>
          <w:szCs w:val="24"/>
        </w:rPr>
        <w:t>өздерінің</w:t>
      </w:r>
      <w:proofErr w:type="spellEnd"/>
      <w:r w:rsidRPr="00AB410A">
        <w:rPr>
          <w:snapToGrid w:val="0"/>
          <w:sz w:val="24"/>
          <w:szCs w:val="24"/>
        </w:rPr>
        <w:t xml:space="preserve"> </w:t>
      </w:r>
      <w:proofErr w:type="spellStart"/>
      <w:r w:rsidRPr="00AB410A">
        <w:rPr>
          <w:snapToGrid w:val="0"/>
          <w:sz w:val="24"/>
          <w:szCs w:val="24"/>
        </w:rPr>
        <w:t>лауазымдық</w:t>
      </w:r>
      <w:proofErr w:type="spellEnd"/>
      <w:r w:rsidRPr="00AB410A">
        <w:rPr>
          <w:snapToGrid w:val="0"/>
          <w:sz w:val="24"/>
          <w:szCs w:val="24"/>
        </w:rPr>
        <w:t xml:space="preserve"> </w:t>
      </w:r>
      <w:proofErr w:type="spellStart"/>
      <w:r w:rsidRPr="00AB410A">
        <w:rPr>
          <w:snapToGrid w:val="0"/>
          <w:sz w:val="24"/>
          <w:szCs w:val="24"/>
        </w:rPr>
        <w:t>міндеттерін</w:t>
      </w:r>
      <w:proofErr w:type="spellEnd"/>
      <w:r w:rsidRPr="00AB410A">
        <w:rPr>
          <w:snapToGrid w:val="0"/>
          <w:sz w:val="24"/>
          <w:szCs w:val="24"/>
        </w:rPr>
        <w:t xml:space="preserve"> </w:t>
      </w:r>
      <w:proofErr w:type="spellStart"/>
      <w:r w:rsidRPr="00AB410A">
        <w:rPr>
          <w:snapToGrid w:val="0"/>
          <w:sz w:val="24"/>
          <w:szCs w:val="24"/>
        </w:rPr>
        <w:t>жүзеге</w:t>
      </w:r>
      <w:proofErr w:type="spellEnd"/>
      <w:r w:rsidRPr="00AB410A">
        <w:rPr>
          <w:snapToGrid w:val="0"/>
          <w:sz w:val="24"/>
          <w:szCs w:val="24"/>
        </w:rPr>
        <w:t xml:space="preserve"> </w:t>
      </w:r>
      <w:proofErr w:type="spellStart"/>
      <w:r w:rsidRPr="00AB410A">
        <w:rPr>
          <w:snapToGrid w:val="0"/>
          <w:sz w:val="24"/>
          <w:szCs w:val="24"/>
        </w:rPr>
        <w:t>асыру</w:t>
      </w:r>
      <w:proofErr w:type="spellEnd"/>
      <w:r w:rsidRPr="00AB410A">
        <w:rPr>
          <w:snapToGrid w:val="0"/>
          <w:sz w:val="24"/>
          <w:szCs w:val="24"/>
        </w:rPr>
        <w:t xml:space="preserve"> </w:t>
      </w:r>
      <w:proofErr w:type="spellStart"/>
      <w:r w:rsidRPr="00AB410A">
        <w:rPr>
          <w:snapToGrid w:val="0"/>
          <w:sz w:val="24"/>
          <w:szCs w:val="24"/>
        </w:rPr>
        <w:t>кезінде</w:t>
      </w:r>
      <w:proofErr w:type="spellEnd"/>
      <w:r w:rsidRPr="00AB410A">
        <w:rPr>
          <w:snapToGrid w:val="0"/>
          <w:sz w:val="24"/>
          <w:szCs w:val="24"/>
        </w:rPr>
        <w:t xml:space="preserve"> </w:t>
      </w:r>
      <w:proofErr w:type="spellStart"/>
      <w:r w:rsidRPr="00AB410A">
        <w:rPr>
          <w:snapToGrid w:val="0"/>
          <w:sz w:val="24"/>
          <w:szCs w:val="24"/>
        </w:rPr>
        <w:t>Банктің</w:t>
      </w:r>
      <w:proofErr w:type="spellEnd"/>
      <w:r w:rsidRPr="00AB410A">
        <w:rPr>
          <w:snapToGrid w:val="0"/>
          <w:sz w:val="24"/>
          <w:szCs w:val="24"/>
        </w:rPr>
        <w:t xml:space="preserve"> </w:t>
      </w:r>
      <w:proofErr w:type="spellStart"/>
      <w:r w:rsidRPr="00AB410A">
        <w:rPr>
          <w:snapToGrid w:val="0"/>
          <w:sz w:val="24"/>
          <w:szCs w:val="24"/>
        </w:rPr>
        <w:t>өзінде</w:t>
      </w:r>
      <w:proofErr w:type="spellEnd"/>
      <w:r w:rsidRPr="00AB410A">
        <w:rPr>
          <w:snapToGrid w:val="0"/>
          <w:sz w:val="24"/>
          <w:szCs w:val="24"/>
        </w:rPr>
        <w:t xml:space="preserve"> де, </w:t>
      </w:r>
      <w:proofErr w:type="spellStart"/>
      <w:r w:rsidRPr="00AB410A">
        <w:rPr>
          <w:snapToGrid w:val="0"/>
          <w:sz w:val="24"/>
          <w:szCs w:val="24"/>
        </w:rPr>
        <w:t>оқшауланған</w:t>
      </w:r>
      <w:proofErr w:type="spellEnd"/>
      <w:r w:rsidRPr="00AB410A">
        <w:rPr>
          <w:snapToGrid w:val="0"/>
          <w:sz w:val="24"/>
          <w:szCs w:val="24"/>
        </w:rPr>
        <w:t xml:space="preserve"> </w:t>
      </w:r>
      <w:proofErr w:type="spellStart"/>
      <w:r w:rsidRPr="00AB410A">
        <w:rPr>
          <w:snapToGrid w:val="0"/>
          <w:sz w:val="24"/>
          <w:szCs w:val="24"/>
        </w:rPr>
        <w:t>бөлімшелерде</w:t>
      </w:r>
      <w:proofErr w:type="spellEnd"/>
      <w:r w:rsidRPr="00AB410A">
        <w:rPr>
          <w:snapToGrid w:val="0"/>
          <w:sz w:val="24"/>
          <w:szCs w:val="24"/>
        </w:rPr>
        <w:t xml:space="preserve"> де </w:t>
      </w:r>
      <w:proofErr w:type="spellStart"/>
      <w:r w:rsidRPr="00AB410A">
        <w:rPr>
          <w:snapToGrid w:val="0"/>
          <w:sz w:val="24"/>
          <w:szCs w:val="24"/>
        </w:rPr>
        <w:t>жұбайының</w:t>
      </w:r>
      <w:proofErr w:type="spellEnd"/>
      <w:r w:rsidRPr="00AB410A">
        <w:rPr>
          <w:snapToGrid w:val="0"/>
          <w:sz w:val="24"/>
          <w:szCs w:val="24"/>
        </w:rPr>
        <w:t>/</w:t>
      </w:r>
      <w:proofErr w:type="spellStart"/>
      <w:r w:rsidRPr="00AB410A">
        <w:rPr>
          <w:snapToGrid w:val="0"/>
          <w:sz w:val="24"/>
          <w:szCs w:val="24"/>
        </w:rPr>
        <w:t>зайыбының</w:t>
      </w:r>
      <w:proofErr w:type="spellEnd"/>
      <w:r w:rsidRPr="00AB410A">
        <w:rPr>
          <w:snapToGrid w:val="0"/>
          <w:sz w:val="24"/>
          <w:szCs w:val="24"/>
        </w:rPr>
        <w:t xml:space="preserve">, </w:t>
      </w:r>
      <w:proofErr w:type="spellStart"/>
      <w:r w:rsidRPr="00AB410A">
        <w:rPr>
          <w:snapToGrid w:val="0"/>
          <w:sz w:val="24"/>
          <w:szCs w:val="24"/>
        </w:rPr>
        <w:t>жақын</w:t>
      </w:r>
      <w:proofErr w:type="spellEnd"/>
      <w:r w:rsidRPr="00AB410A">
        <w:rPr>
          <w:snapToGrid w:val="0"/>
          <w:sz w:val="24"/>
          <w:szCs w:val="24"/>
        </w:rPr>
        <w:t xml:space="preserve"> </w:t>
      </w:r>
      <w:proofErr w:type="spellStart"/>
      <w:r w:rsidRPr="00AB410A">
        <w:rPr>
          <w:snapToGrid w:val="0"/>
          <w:sz w:val="24"/>
          <w:szCs w:val="24"/>
        </w:rPr>
        <w:t>туыстарының</w:t>
      </w:r>
      <w:proofErr w:type="spellEnd"/>
      <w:r w:rsidRPr="00AB410A">
        <w:rPr>
          <w:snapToGrid w:val="0"/>
          <w:sz w:val="24"/>
          <w:szCs w:val="24"/>
        </w:rPr>
        <w:t xml:space="preserve"> </w:t>
      </w:r>
      <w:proofErr w:type="spellStart"/>
      <w:r w:rsidRPr="00AB410A">
        <w:rPr>
          <w:snapToGrid w:val="0"/>
          <w:sz w:val="24"/>
          <w:szCs w:val="24"/>
        </w:rPr>
        <w:t>тікелей</w:t>
      </w:r>
      <w:proofErr w:type="spellEnd"/>
      <w:r w:rsidRPr="00AB410A">
        <w:rPr>
          <w:snapToGrid w:val="0"/>
          <w:sz w:val="24"/>
          <w:szCs w:val="24"/>
        </w:rPr>
        <w:t xml:space="preserve"> </w:t>
      </w:r>
      <w:proofErr w:type="spellStart"/>
      <w:r w:rsidRPr="00AB410A">
        <w:rPr>
          <w:snapToGrid w:val="0"/>
          <w:sz w:val="24"/>
          <w:szCs w:val="24"/>
        </w:rPr>
        <w:t>және</w:t>
      </w:r>
      <w:proofErr w:type="spellEnd"/>
      <w:r w:rsidRPr="00AB410A">
        <w:rPr>
          <w:snapToGrid w:val="0"/>
          <w:sz w:val="24"/>
          <w:szCs w:val="24"/>
        </w:rPr>
        <w:t xml:space="preserve"> </w:t>
      </w:r>
      <w:proofErr w:type="spellStart"/>
      <w:r w:rsidRPr="00AB410A">
        <w:rPr>
          <w:snapToGrid w:val="0"/>
          <w:sz w:val="24"/>
          <w:szCs w:val="24"/>
        </w:rPr>
        <w:t>жанама</w:t>
      </w:r>
      <w:proofErr w:type="spellEnd"/>
      <w:r w:rsidRPr="00AB410A">
        <w:rPr>
          <w:snapToGrid w:val="0"/>
          <w:sz w:val="24"/>
          <w:szCs w:val="24"/>
        </w:rPr>
        <w:t xml:space="preserve"> </w:t>
      </w:r>
      <w:proofErr w:type="spellStart"/>
      <w:r w:rsidRPr="00AB410A">
        <w:rPr>
          <w:snapToGrid w:val="0"/>
          <w:sz w:val="24"/>
          <w:szCs w:val="24"/>
        </w:rPr>
        <w:t>функционалдық</w:t>
      </w:r>
      <w:proofErr w:type="spellEnd"/>
      <w:r w:rsidRPr="00AB410A">
        <w:rPr>
          <w:snapToGrid w:val="0"/>
          <w:sz w:val="24"/>
          <w:szCs w:val="24"/>
        </w:rPr>
        <w:t xml:space="preserve"> </w:t>
      </w:r>
      <w:proofErr w:type="spellStart"/>
      <w:r w:rsidRPr="00AB410A">
        <w:rPr>
          <w:snapToGrid w:val="0"/>
          <w:sz w:val="24"/>
          <w:szCs w:val="24"/>
        </w:rPr>
        <w:t>бағыныстылығына</w:t>
      </w:r>
      <w:proofErr w:type="spellEnd"/>
      <w:r w:rsidRPr="00AB410A">
        <w:rPr>
          <w:snapToGrid w:val="0"/>
          <w:sz w:val="24"/>
          <w:szCs w:val="24"/>
        </w:rPr>
        <w:t xml:space="preserve"> </w:t>
      </w:r>
      <w:proofErr w:type="spellStart"/>
      <w:r w:rsidRPr="00AB410A">
        <w:rPr>
          <w:snapToGrid w:val="0"/>
          <w:sz w:val="24"/>
          <w:szCs w:val="24"/>
        </w:rPr>
        <w:t>жол</w:t>
      </w:r>
      <w:proofErr w:type="spellEnd"/>
      <w:r w:rsidRPr="00AB410A">
        <w:rPr>
          <w:snapToGrid w:val="0"/>
          <w:sz w:val="24"/>
          <w:szCs w:val="24"/>
        </w:rPr>
        <w:t xml:space="preserve"> </w:t>
      </w:r>
      <w:proofErr w:type="spellStart"/>
      <w:r w:rsidRPr="00AB410A">
        <w:rPr>
          <w:snapToGrid w:val="0"/>
          <w:sz w:val="24"/>
          <w:szCs w:val="24"/>
        </w:rPr>
        <w:t>бермеуге</w:t>
      </w:r>
      <w:proofErr w:type="spellEnd"/>
      <w:r w:rsidRPr="00AB410A">
        <w:rPr>
          <w:snapToGrid w:val="0"/>
          <w:sz w:val="24"/>
          <w:szCs w:val="24"/>
        </w:rPr>
        <w:t xml:space="preserve"> </w:t>
      </w:r>
      <w:proofErr w:type="spellStart"/>
      <w:r w:rsidRPr="00AB410A">
        <w:rPr>
          <w:snapToGrid w:val="0"/>
          <w:sz w:val="24"/>
          <w:szCs w:val="24"/>
        </w:rPr>
        <w:t>міндетті</w:t>
      </w:r>
      <w:proofErr w:type="spellEnd"/>
      <w:r w:rsidRPr="00AB410A">
        <w:rPr>
          <w:snapToGrid w:val="0"/>
          <w:sz w:val="24"/>
          <w:szCs w:val="24"/>
        </w:rPr>
        <w:t>;</w:t>
      </w:r>
    </w:p>
    <w:p w14:paraId="651CE5DE" w14:textId="07E766AE" w:rsidR="00847B62" w:rsidRPr="00AB410A" w:rsidRDefault="00AA200F" w:rsidP="00AA200F">
      <w:pPr>
        <w:widowControl/>
        <w:tabs>
          <w:tab w:val="left" w:pos="0"/>
        </w:tabs>
        <w:autoSpaceDE/>
        <w:autoSpaceDN/>
        <w:adjustRightInd/>
        <w:spacing w:after="120"/>
        <w:ind w:right="98" w:firstLine="709"/>
        <w:contextualSpacing/>
        <w:jc w:val="both"/>
        <w:rPr>
          <w:snapToGrid w:val="0"/>
          <w:sz w:val="24"/>
          <w:szCs w:val="24"/>
        </w:rPr>
      </w:pPr>
      <w:r w:rsidRPr="00AB410A">
        <w:rPr>
          <w:snapToGrid w:val="0"/>
          <w:sz w:val="24"/>
          <w:szCs w:val="24"/>
        </w:rPr>
        <w:t xml:space="preserve">4) </w:t>
      </w:r>
      <w:proofErr w:type="spellStart"/>
      <w:r w:rsidRPr="00AB410A">
        <w:rPr>
          <w:snapToGrid w:val="0"/>
          <w:sz w:val="24"/>
          <w:szCs w:val="24"/>
        </w:rPr>
        <w:t>Банктің</w:t>
      </w:r>
      <w:proofErr w:type="spellEnd"/>
      <w:r w:rsidRPr="00AB410A">
        <w:rPr>
          <w:snapToGrid w:val="0"/>
          <w:sz w:val="24"/>
          <w:szCs w:val="24"/>
        </w:rPr>
        <w:t xml:space="preserve"> </w:t>
      </w:r>
      <w:proofErr w:type="spellStart"/>
      <w:r w:rsidRPr="00AB410A">
        <w:rPr>
          <w:snapToGrid w:val="0"/>
          <w:sz w:val="24"/>
          <w:szCs w:val="24"/>
        </w:rPr>
        <w:t>барлық</w:t>
      </w:r>
      <w:proofErr w:type="spellEnd"/>
      <w:r w:rsidRPr="00AB410A">
        <w:rPr>
          <w:snapToGrid w:val="0"/>
          <w:sz w:val="24"/>
          <w:szCs w:val="24"/>
        </w:rPr>
        <w:t xml:space="preserve"> </w:t>
      </w:r>
      <w:proofErr w:type="spellStart"/>
      <w:r w:rsidRPr="00AB410A">
        <w:rPr>
          <w:snapToGrid w:val="0"/>
          <w:sz w:val="24"/>
          <w:szCs w:val="24"/>
        </w:rPr>
        <w:t>басшылары</w:t>
      </w:r>
      <w:proofErr w:type="spellEnd"/>
      <w:r w:rsidRPr="00AB410A">
        <w:rPr>
          <w:snapToGrid w:val="0"/>
          <w:sz w:val="24"/>
          <w:szCs w:val="24"/>
        </w:rPr>
        <w:t xml:space="preserve"> мен </w:t>
      </w:r>
      <w:proofErr w:type="spellStart"/>
      <w:r w:rsidRPr="00AB410A">
        <w:rPr>
          <w:snapToGrid w:val="0"/>
          <w:sz w:val="24"/>
          <w:szCs w:val="24"/>
        </w:rPr>
        <w:t>жұмыскерлері</w:t>
      </w:r>
      <w:proofErr w:type="spellEnd"/>
      <w:r w:rsidRPr="00AB410A">
        <w:rPr>
          <w:snapToGrid w:val="0"/>
          <w:sz w:val="24"/>
          <w:szCs w:val="24"/>
        </w:rPr>
        <w:t>/</w:t>
      </w:r>
      <w:proofErr w:type="spellStart"/>
      <w:r w:rsidRPr="00AB410A">
        <w:rPr>
          <w:snapToGrid w:val="0"/>
          <w:sz w:val="24"/>
          <w:szCs w:val="24"/>
        </w:rPr>
        <w:t>қызметкерлері</w:t>
      </w:r>
      <w:proofErr w:type="spellEnd"/>
      <w:r w:rsidRPr="00AB410A">
        <w:rPr>
          <w:snapToGrid w:val="0"/>
          <w:sz w:val="24"/>
          <w:szCs w:val="24"/>
        </w:rPr>
        <w:t xml:space="preserve"> </w:t>
      </w:r>
      <w:proofErr w:type="spellStart"/>
      <w:r w:rsidRPr="00AB410A">
        <w:rPr>
          <w:snapToGrid w:val="0"/>
          <w:sz w:val="24"/>
          <w:szCs w:val="24"/>
        </w:rPr>
        <w:t>жұбайын</w:t>
      </w:r>
      <w:proofErr w:type="spellEnd"/>
      <w:r w:rsidRPr="00AB410A">
        <w:rPr>
          <w:snapToGrid w:val="0"/>
          <w:sz w:val="24"/>
          <w:szCs w:val="24"/>
        </w:rPr>
        <w:t>/</w:t>
      </w:r>
      <w:proofErr w:type="spellStart"/>
      <w:r w:rsidRPr="00AB410A">
        <w:rPr>
          <w:snapToGrid w:val="0"/>
          <w:sz w:val="24"/>
          <w:szCs w:val="24"/>
        </w:rPr>
        <w:t>зайыбын</w:t>
      </w:r>
      <w:proofErr w:type="spellEnd"/>
      <w:r w:rsidRPr="00AB410A">
        <w:rPr>
          <w:snapToGrid w:val="0"/>
          <w:sz w:val="24"/>
          <w:szCs w:val="24"/>
        </w:rPr>
        <w:t xml:space="preserve">, </w:t>
      </w:r>
      <w:proofErr w:type="spellStart"/>
      <w:r w:rsidRPr="00AB410A">
        <w:rPr>
          <w:snapToGrid w:val="0"/>
          <w:sz w:val="24"/>
          <w:szCs w:val="24"/>
        </w:rPr>
        <w:t>туыстарын</w:t>
      </w:r>
      <w:proofErr w:type="spellEnd"/>
      <w:r w:rsidRPr="00AB410A">
        <w:rPr>
          <w:snapToGrid w:val="0"/>
          <w:sz w:val="24"/>
          <w:szCs w:val="24"/>
        </w:rPr>
        <w:t xml:space="preserve"> </w:t>
      </w:r>
      <w:proofErr w:type="spellStart"/>
      <w:r w:rsidRPr="00AB410A">
        <w:rPr>
          <w:snapToGrid w:val="0"/>
          <w:sz w:val="24"/>
          <w:szCs w:val="24"/>
        </w:rPr>
        <w:t>жұмысқа</w:t>
      </w:r>
      <w:proofErr w:type="spellEnd"/>
      <w:r w:rsidRPr="00AB410A">
        <w:rPr>
          <w:snapToGrid w:val="0"/>
          <w:sz w:val="24"/>
          <w:szCs w:val="24"/>
        </w:rPr>
        <w:t xml:space="preserve"> </w:t>
      </w:r>
      <w:proofErr w:type="spellStart"/>
      <w:r w:rsidRPr="00AB410A">
        <w:rPr>
          <w:snapToGrid w:val="0"/>
          <w:sz w:val="24"/>
          <w:szCs w:val="24"/>
        </w:rPr>
        <w:t>орналастыру</w:t>
      </w:r>
      <w:proofErr w:type="spellEnd"/>
      <w:r w:rsidRPr="00AB410A">
        <w:rPr>
          <w:snapToGrid w:val="0"/>
          <w:sz w:val="24"/>
          <w:szCs w:val="24"/>
        </w:rPr>
        <w:t xml:space="preserve"> </w:t>
      </w:r>
      <w:proofErr w:type="spellStart"/>
      <w:r w:rsidRPr="00AB410A">
        <w:rPr>
          <w:snapToGrid w:val="0"/>
          <w:sz w:val="24"/>
          <w:szCs w:val="24"/>
        </w:rPr>
        <w:t>саясатын</w:t>
      </w:r>
      <w:proofErr w:type="spellEnd"/>
      <w:r w:rsidRPr="00AB410A">
        <w:rPr>
          <w:snapToGrid w:val="0"/>
          <w:sz w:val="24"/>
          <w:szCs w:val="24"/>
        </w:rPr>
        <w:t xml:space="preserve"> </w:t>
      </w:r>
      <w:proofErr w:type="spellStart"/>
      <w:r w:rsidRPr="00AB410A">
        <w:rPr>
          <w:snapToGrid w:val="0"/>
          <w:sz w:val="24"/>
          <w:szCs w:val="24"/>
        </w:rPr>
        <w:t>ұстануға</w:t>
      </w:r>
      <w:proofErr w:type="spellEnd"/>
      <w:r w:rsidRPr="00AB410A">
        <w:rPr>
          <w:snapToGrid w:val="0"/>
          <w:sz w:val="24"/>
          <w:szCs w:val="24"/>
        </w:rPr>
        <w:t xml:space="preserve"> </w:t>
      </w:r>
      <w:proofErr w:type="spellStart"/>
      <w:r w:rsidRPr="00AB410A">
        <w:rPr>
          <w:snapToGrid w:val="0"/>
          <w:sz w:val="24"/>
          <w:szCs w:val="24"/>
        </w:rPr>
        <w:t>және</w:t>
      </w:r>
      <w:proofErr w:type="spellEnd"/>
      <w:r w:rsidRPr="00AB410A">
        <w:rPr>
          <w:snapToGrid w:val="0"/>
          <w:sz w:val="24"/>
          <w:szCs w:val="24"/>
        </w:rPr>
        <w:t xml:space="preserve"> </w:t>
      </w:r>
      <w:proofErr w:type="spellStart"/>
      <w:r w:rsidRPr="00AB410A">
        <w:rPr>
          <w:snapToGrid w:val="0"/>
          <w:sz w:val="24"/>
          <w:szCs w:val="24"/>
        </w:rPr>
        <w:t>белгіленген</w:t>
      </w:r>
      <w:proofErr w:type="spellEnd"/>
      <w:r w:rsidRPr="00AB410A">
        <w:rPr>
          <w:snapToGrid w:val="0"/>
          <w:sz w:val="24"/>
          <w:szCs w:val="24"/>
        </w:rPr>
        <w:t xml:space="preserve"> </w:t>
      </w:r>
      <w:proofErr w:type="spellStart"/>
      <w:r w:rsidRPr="00AB410A">
        <w:rPr>
          <w:snapToGrid w:val="0"/>
          <w:sz w:val="24"/>
          <w:szCs w:val="24"/>
        </w:rPr>
        <w:t>қағидаттарды</w:t>
      </w:r>
      <w:proofErr w:type="spellEnd"/>
      <w:r w:rsidRPr="00AB410A">
        <w:rPr>
          <w:snapToGrid w:val="0"/>
          <w:sz w:val="24"/>
          <w:szCs w:val="24"/>
        </w:rPr>
        <w:t xml:space="preserve"> </w:t>
      </w:r>
      <w:proofErr w:type="spellStart"/>
      <w:r w:rsidRPr="00AB410A">
        <w:rPr>
          <w:snapToGrid w:val="0"/>
          <w:sz w:val="24"/>
          <w:szCs w:val="24"/>
        </w:rPr>
        <w:t>мүлтіксіз</w:t>
      </w:r>
      <w:proofErr w:type="spellEnd"/>
      <w:r w:rsidRPr="00AB410A">
        <w:rPr>
          <w:snapToGrid w:val="0"/>
          <w:sz w:val="24"/>
          <w:szCs w:val="24"/>
        </w:rPr>
        <w:t xml:space="preserve"> </w:t>
      </w:r>
      <w:proofErr w:type="spellStart"/>
      <w:r w:rsidRPr="00AB410A">
        <w:rPr>
          <w:snapToGrid w:val="0"/>
          <w:sz w:val="24"/>
          <w:szCs w:val="24"/>
        </w:rPr>
        <w:t>ұстануға</w:t>
      </w:r>
      <w:proofErr w:type="spellEnd"/>
      <w:r w:rsidRPr="00AB410A">
        <w:rPr>
          <w:snapToGrid w:val="0"/>
          <w:sz w:val="24"/>
          <w:szCs w:val="24"/>
        </w:rPr>
        <w:t xml:space="preserve"> </w:t>
      </w:r>
      <w:proofErr w:type="spellStart"/>
      <w:r w:rsidRPr="00AB410A">
        <w:rPr>
          <w:snapToGrid w:val="0"/>
          <w:sz w:val="24"/>
          <w:szCs w:val="24"/>
        </w:rPr>
        <w:t>міндетті</w:t>
      </w:r>
      <w:proofErr w:type="spellEnd"/>
      <w:r w:rsidRPr="00AB410A">
        <w:rPr>
          <w:snapToGrid w:val="0"/>
          <w:sz w:val="24"/>
          <w:szCs w:val="24"/>
        </w:rPr>
        <w:t xml:space="preserve">. Саясат </w:t>
      </w:r>
      <w:proofErr w:type="spellStart"/>
      <w:r w:rsidRPr="00AB410A">
        <w:rPr>
          <w:snapToGrid w:val="0"/>
          <w:sz w:val="24"/>
          <w:szCs w:val="24"/>
        </w:rPr>
        <w:t>шарттары</w:t>
      </w:r>
      <w:proofErr w:type="spellEnd"/>
      <w:r w:rsidRPr="00AB410A">
        <w:rPr>
          <w:snapToGrid w:val="0"/>
          <w:sz w:val="24"/>
          <w:szCs w:val="24"/>
        </w:rPr>
        <w:t xml:space="preserve"> </w:t>
      </w:r>
      <w:proofErr w:type="spellStart"/>
      <w:r w:rsidRPr="00AB410A">
        <w:rPr>
          <w:snapToGrid w:val="0"/>
          <w:sz w:val="24"/>
          <w:szCs w:val="24"/>
        </w:rPr>
        <w:t>бұзылған</w:t>
      </w:r>
      <w:proofErr w:type="spellEnd"/>
      <w:r w:rsidRPr="00AB410A">
        <w:rPr>
          <w:snapToGrid w:val="0"/>
          <w:sz w:val="24"/>
          <w:szCs w:val="24"/>
        </w:rPr>
        <w:t xml:space="preserve"> </w:t>
      </w:r>
      <w:proofErr w:type="spellStart"/>
      <w:r w:rsidRPr="00AB410A">
        <w:rPr>
          <w:snapToGrid w:val="0"/>
          <w:sz w:val="24"/>
          <w:szCs w:val="24"/>
        </w:rPr>
        <w:t>жағдайда</w:t>
      </w:r>
      <w:proofErr w:type="spellEnd"/>
      <w:r w:rsidRPr="00AB410A">
        <w:rPr>
          <w:snapToGrid w:val="0"/>
          <w:sz w:val="24"/>
          <w:szCs w:val="24"/>
        </w:rPr>
        <w:t xml:space="preserve">, осы </w:t>
      </w:r>
      <w:proofErr w:type="spellStart"/>
      <w:r w:rsidRPr="00AB410A">
        <w:rPr>
          <w:snapToGrid w:val="0"/>
          <w:sz w:val="24"/>
          <w:szCs w:val="24"/>
        </w:rPr>
        <w:t>адамдарға</w:t>
      </w:r>
      <w:proofErr w:type="spellEnd"/>
      <w:r w:rsidRPr="00AB410A">
        <w:rPr>
          <w:snapToGrid w:val="0"/>
          <w:sz w:val="24"/>
          <w:szCs w:val="24"/>
        </w:rPr>
        <w:t xml:space="preserve"> </w:t>
      </w:r>
      <w:proofErr w:type="spellStart"/>
      <w:r w:rsidRPr="00AB410A">
        <w:rPr>
          <w:snapToGrid w:val="0"/>
          <w:sz w:val="24"/>
          <w:szCs w:val="24"/>
        </w:rPr>
        <w:t>қатысты</w:t>
      </w:r>
      <w:proofErr w:type="spellEnd"/>
      <w:r w:rsidRPr="00AB410A">
        <w:rPr>
          <w:snapToGrid w:val="0"/>
          <w:sz w:val="24"/>
          <w:szCs w:val="24"/>
        </w:rPr>
        <w:t xml:space="preserve"> </w:t>
      </w:r>
      <w:proofErr w:type="spellStart"/>
      <w:r w:rsidRPr="00AB410A">
        <w:rPr>
          <w:snapToGrid w:val="0"/>
          <w:sz w:val="24"/>
          <w:szCs w:val="24"/>
        </w:rPr>
        <w:t>Қазақстан</w:t>
      </w:r>
      <w:proofErr w:type="spellEnd"/>
      <w:r w:rsidRPr="00AB410A">
        <w:rPr>
          <w:snapToGrid w:val="0"/>
          <w:sz w:val="24"/>
          <w:szCs w:val="24"/>
        </w:rPr>
        <w:t xml:space="preserve"> </w:t>
      </w:r>
      <w:proofErr w:type="spellStart"/>
      <w:r w:rsidRPr="00AB410A">
        <w:rPr>
          <w:snapToGrid w:val="0"/>
          <w:sz w:val="24"/>
          <w:szCs w:val="24"/>
        </w:rPr>
        <w:t>Республикасының</w:t>
      </w:r>
      <w:proofErr w:type="spellEnd"/>
      <w:r w:rsidRPr="00AB410A">
        <w:rPr>
          <w:snapToGrid w:val="0"/>
          <w:sz w:val="24"/>
          <w:szCs w:val="24"/>
        </w:rPr>
        <w:t xml:space="preserve"> </w:t>
      </w:r>
      <w:proofErr w:type="spellStart"/>
      <w:r w:rsidRPr="00AB410A">
        <w:rPr>
          <w:snapToGrid w:val="0"/>
          <w:sz w:val="24"/>
          <w:szCs w:val="24"/>
        </w:rPr>
        <w:t>заңнамасына</w:t>
      </w:r>
      <w:proofErr w:type="spellEnd"/>
      <w:r w:rsidRPr="00AB410A">
        <w:rPr>
          <w:snapToGrid w:val="0"/>
          <w:sz w:val="24"/>
          <w:szCs w:val="24"/>
        </w:rPr>
        <w:t xml:space="preserve"> </w:t>
      </w:r>
      <w:proofErr w:type="spellStart"/>
      <w:r w:rsidRPr="00AB410A">
        <w:rPr>
          <w:snapToGrid w:val="0"/>
          <w:sz w:val="24"/>
          <w:szCs w:val="24"/>
        </w:rPr>
        <w:t>сәйкес</w:t>
      </w:r>
      <w:proofErr w:type="spellEnd"/>
      <w:r w:rsidRPr="00AB410A">
        <w:rPr>
          <w:snapToGrid w:val="0"/>
          <w:sz w:val="24"/>
          <w:szCs w:val="24"/>
        </w:rPr>
        <w:t xml:space="preserve"> </w:t>
      </w:r>
      <w:proofErr w:type="spellStart"/>
      <w:r w:rsidRPr="00AB410A">
        <w:rPr>
          <w:snapToGrid w:val="0"/>
          <w:sz w:val="24"/>
          <w:szCs w:val="24"/>
        </w:rPr>
        <w:t>тиісті</w:t>
      </w:r>
      <w:proofErr w:type="spellEnd"/>
      <w:r w:rsidRPr="00AB410A">
        <w:rPr>
          <w:snapToGrid w:val="0"/>
          <w:sz w:val="24"/>
          <w:szCs w:val="24"/>
        </w:rPr>
        <w:t xml:space="preserve"> </w:t>
      </w:r>
      <w:proofErr w:type="spellStart"/>
      <w:r w:rsidRPr="00AB410A">
        <w:rPr>
          <w:snapToGrid w:val="0"/>
          <w:sz w:val="24"/>
          <w:szCs w:val="24"/>
        </w:rPr>
        <w:t>шаралар</w:t>
      </w:r>
      <w:proofErr w:type="spellEnd"/>
      <w:r w:rsidRPr="00AB410A">
        <w:rPr>
          <w:snapToGrid w:val="0"/>
          <w:sz w:val="24"/>
          <w:szCs w:val="24"/>
        </w:rPr>
        <w:t xml:space="preserve"> </w:t>
      </w:r>
      <w:proofErr w:type="spellStart"/>
      <w:r w:rsidRPr="00AB410A">
        <w:rPr>
          <w:snapToGrid w:val="0"/>
          <w:sz w:val="24"/>
          <w:szCs w:val="24"/>
        </w:rPr>
        <w:t>қабылданатын</w:t>
      </w:r>
      <w:proofErr w:type="spellEnd"/>
      <w:r w:rsidRPr="00AB410A">
        <w:rPr>
          <w:snapToGrid w:val="0"/>
          <w:sz w:val="24"/>
          <w:szCs w:val="24"/>
        </w:rPr>
        <w:t xml:space="preserve"> </w:t>
      </w:r>
      <w:proofErr w:type="spellStart"/>
      <w:r w:rsidRPr="00AB410A">
        <w:rPr>
          <w:snapToGrid w:val="0"/>
          <w:sz w:val="24"/>
          <w:szCs w:val="24"/>
        </w:rPr>
        <w:t>болады</w:t>
      </w:r>
      <w:proofErr w:type="spellEnd"/>
      <w:r w:rsidR="00847B62" w:rsidRPr="00AB410A">
        <w:rPr>
          <w:snapToGrid w:val="0"/>
          <w:sz w:val="24"/>
          <w:szCs w:val="24"/>
        </w:rPr>
        <w:t>.</w:t>
      </w:r>
      <w:r w:rsidR="00847B62" w:rsidRPr="00AB410A">
        <w:rPr>
          <w:rFonts w:eastAsia="Calibri"/>
          <w:color w:val="00B0F0"/>
          <w:sz w:val="24"/>
          <w:szCs w:val="24"/>
          <w:lang w:eastAsia="en-US"/>
        </w:rPr>
        <w:t xml:space="preserve"> (</w:t>
      </w:r>
      <w:r w:rsidR="003675E4" w:rsidRPr="00AB410A">
        <w:rPr>
          <w:rFonts w:eastAsia="Calibri"/>
          <w:color w:val="00B0F0"/>
          <w:sz w:val="24"/>
          <w:szCs w:val="24"/>
          <w:lang w:eastAsia="en-US"/>
        </w:rPr>
        <w:t>17-</w:t>
      </w:r>
      <w:r w:rsidR="003675E4" w:rsidRPr="00AB410A">
        <w:rPr>
          <w:rFonts w:eastAsia="Calibri"/>
          <w:color w:val="00B0F0"/>
          <w:sz w:val="24"/>
          <w:szCs w:val="24"/>
          <w:lang w:val="kk-KZ" w:eastAsia="en-US"/>
        </w:rPr>
        <w:t>2</w:t>
      </w:r>
      <w:r w:rsidR="003675E4" w:rsidRPr="00AB410A">
        <w:rPr>
          <w:rFonts w:eastAsia="Calibri"/>
          <w:color w:val="00B0F0"/>
          <w:sz w:val="24"/>
          <w:szCs w:val="24"/>
          <w:lang w:eastAsia="en-US"/>
        </w:rPr>
        <w:t>-</w:t>
      </w:r>
      <w:proofErr w:type="spellStart"/>
      <w:r w:rsidR="003675E4" w:rsidRPr="00AB410A">
        <w:rPr>
          <w:rFonts w:eastAsia="Calibri"/>
          <w:color w:val="00B0F0"/>
          <w:sz w:val="24"/>
          <w:szCs w:val="24"/>
          <w:lang w:eastAsia="en-US"/>
        </w:rPr>
        <w:t>тармақ</w:t>
      </w:r>
      <w:proofErr w:type="spellEnd"/>
      <w:r w:rsidR="003675E4" w:rsidRPr="00AB410A">
        <w:rPr>
          <w:rFonts w:eastAsia="Calibri"/>
          <w:color w:val="00B0F0"/>
          <w:sz w:val="24"/>
          <w:szCs w:val="24"/>
          <w:lang w:eastAsia="en-US"/>
        </w:rPr>
        <w:t xml:space="preserve"> </w:t>
      </w:r>
      <w:proofErr w:type="spellStart"/>
      <w:r w:rsidR="003675E4" w:rsidRPr="00AB410A">
        <w:rPr>
          <w:rFonts w:eastAsia="Calibri"/>
          <w:color w:val="00B0F0"/>
          <w:sz w:val="24"/>
          <w:szCs w:val="24"/>
          <w:lang w:eastAsia="en-US"/>
        </w:rPr>
        <w:t>Директорлар</w:t>
      </w:r>
      <w:proofErr w:type="spellEnd"/>
      <w:r w:rsidR="003675E4" w:rsidRPr="00AB410A">
        <w:rPr>
          <w:rFonts w:eastAsia="Calibri"/>
          <w:color w:val="00B0F0"/>
          <w:sz w:val="24"/>
          <w:szCs w:val="24"/>
          <w:lang w:eastAsia="en-US"/>
        </w:rPr>
        <w:t xml:space="preserve"> </w:t>
      </w:r>
      <w:proofErr w:type="spellStart"/>
      <w:r w:rsidR="003675E4" w:rsidRPr="00AB410A">
        <w:rPr>
          <w:rFonts w:eastAsia="Calibri"/>
          <w:color w:val="00B0F0"/>
          <w:sz w:val="24"/>
          <w:szCs w:val="24"/>
          <w:lang w:eastAsia="en-US"/>
        </w:rPr>
        <w:t>кеңесінің</w:t>
      </w:r>
      <w:proofErr w:type="spellEnd"/>
      <w:r w:rsidR="003675E4" w:rsidRPr="00AB410A">
        <w:rPr>
          <w:rFonts w:eastAsia="Calibri"/>
          <w:color w:val="00B0F0"/>
          <w:sz w:val="24"/>
          <w:szCs w:val="24"/>
          <w:lang w:eastAsia="en-US"/>
        </w:rPr>
        <w:t xml:space="preserve"> 27.12.2023 ж. </w:t>
      </w:r>
      <w:proofErr w:type="spellStart"/>
      <w:r w:rsidR="003675E4" w:rsidRPr="00AB410A">
        <w:rPr>
          <w:rFonts w:eastAsia="Calibri"/>
          <w:color w:val="00B0F0"/>
          <w:sz w:val="24"/>
          <w:szCs w:val="24"/>
          <w:lang w:eastAsia="en-US"/>
        </w:rPr>
        <w:t>шешімінің</w:t>
      </w:r>
      <w:proofErr w:type="spellEnd"/>
      <w:r w:rsidR="003675E4" w:rsidRPr="00AB410A">
        <w:rPr>
          <w:rFonts w:eastAsia="Calibri"/>
          <w:color w:val="00B0F0"/>
          <w:sz w:val="24"/>
          <w:szCs w:val="24"/>
          <w:lang w:eastAsia="en-US"/>
        </w:rPr>
        <w:t xml:space="preserve"> (№16 </w:t>
      </w:r>
      <w:proofErr w:type="spellStart"/>
      <w:r w:rsidR="003675E4" w:rsidRPr="00AB410A">
        <w:rPr>
          <w:rFonts w:eastAsia="Calibri"/>
          <w:color w:val="00B0F0"/>
          <w:sz w:val="24"/>
          <w:szCs w:val="24"/>
          <w:lang w:eastAsia="en-US"/>
        </w:rPr>
        <w:t>хаттама</w:t>
      </w:r>
      <w:proofErr w:type="spellEnd"/>
      <w:r w:rsidR="003675E4" w:rsidRPr="00AB410A">
        <w:rPr>
          <w:rFonts w:eastAsia="Calibri"/>
          <w:color w:val="00B0F0"/>
          <w:sz w:val="24"/>
          <w:szCs w:val="24"/>
          <w:lang w:eastAsia="en-US"/>
        </w:rPr>
        <w:t xml:space="preserve">) </w:t>
      </w:r>
      <w:proofErr w:type="spellStart"/>
      <w:r w:rsidR="003675E4" w:rsidRPr="00AB410A">
        <w:rPr>
          <w:rFonts w:eastAsia="Calibri"/>
          <w:color w:val="00B0F0"/>
          <w:sz w:val="24"/>
          <w:szCs w:val="24"/>
          <w:lang w:eastAsia="en-US"/>
        </w:rPr>
        <w:t>редакциясында</w:t>
      </w:r>
      <w:proofErr w:type="spellEnd"/>
      <w:r w:rsidR="003675E4" w:rsidRPr="00AB410A">
        <w:rPr>
          <w:rFonts w:eastAsia="Calibri"/>
          <w:color w:val="00B0F0"/>
          <w:sz w:val="24"/>
          <w:szCs w:val="24"/>
          <w:lang w:eastAsia="en-US"/>
        </w:rPr>
        <w:t xml:space="preserve"> </w:t>
      </w:r>
      <w:proofErr w:type="spellStart"/>
      <w:r w:rsidR="003675E4" w:rsidRPr="00AB410A">
        <w:rPr>
          <w:rFonts w:eastAsia="Calibri"/>
          <w:color w:val="00B0F0"/>
          <w:sz w:val="24"/>
          <w:szCs w:val="24"/>
          <w:lang w:eastAsia="en-US"/>
        </w:rPr>
        <w:t>толықтырылды</w:t>
      </w:r>
      <w:proofErr w:type="spellEnd"/>
      <w:r w:rsidR="00847B62" w:rsidRPr="00AB410A">
        <w:rPr>
          <w:rFonts w:eastAsia="Calibri"/>
          <w:color w:val="00B0F0"/>
          <w:sz w:val="24"/>
          <w:szCs w:val="24"/>
          <w:lang w:eastAsia="en-US"/>
        </w:rPr>
        <w:t>)</w:t>
      </w:r>
    </w:p>
    <w:p w14:paraId="20AB6D29" w14:textId="77777777" w:rsidR="00847B62" w:rsidRPr="00AA200F" w:rsidRDefault="00847B62" w:rsidP="00847B62">
      <w:pPr>
        <w:widowControl/>
        <w:tabs>
          <w:tab w:val="left" w:pos="0"/>
        </w:tabs>
        <w:autoSpaceDE/>
        <w:autoSpaceDN/>
        <w:adjustRightInd/>
        <w:spacing w:after="120"/>
        <w:ind w:right="98" w:firstLine="709"/>
        <w:contextualSpacing/>
        <w:jc w:val="both"/>
        <w:rPr>
          <w:snapToGrid w:val="0"/>
          <w:sz w:val="24"/>
          <w:szCs w:val="24"/>
          <w:highlight w:val="yellow"/>
        </w:rPr>
      </w:pPr>
    </w:p>
    <w:p w14:paraId="050449D5" w14:textId="77777777" w:rsidR="00AA200F" w:rsidRPr="00AB410A" w:rsidRDefault="00847B62" w:rsidP="00AA200F">
      <w:pPr>
        <w:widowControl/>
        <w:tabs>
          <w:tab w:val="left" w:pos="0"/>
        </w:tabs>
        <w:autoSpaceDE/>
        <w:autoSpaceDN/>
        <w:adjustRightInd/>
        <w:spacing w:after="120"/>
        <w:ind w:right="98" w:firstLine="709"/>
        <w:contextualSpacing/>
        <w:jc w:val="both"/>
        <w:rPr>
          <w:snapToGrid w:val="0"/>
          <w:sz w:val="24"/>
          <w:szCs w:val="24"/>
        </w:rPr>
      </w:pPr>
      <w:r w:rsidRPr="00AB410A">
        <w:rPr>
          <w:b/>
          <w:snapToGrid w:val="0"/>
          <w:sz w:val="24"/>
          <w:szCs w:val="24"/>
        </w:rPr>
        <w:t>17-3.</w:t>
      </w:r>
      <w:r w:rsidRPr="00AB410A">
        <w:rPr>
          <w:snapToGrid w:val="0"/>
          <w:sz w:val="24"/>
          <w:szCs w:val="24"/>
        </w:rPr>
        <w:t xml:space="preserve"> </w:t>
      </w:r>
      <w:proofErr w:type="spellStart"/>
      <w:r w:rsidR="00AA200F" w:rsidRPr="00AB410A">
        <w:rPr>
          <w:snapToGrid w:val="0"/>
          <w:sz w:val="24"/>
          <w:szCs w:val="24"/>
        </w:rPr>
        <w:t>Саяси</w:t>
      </w:r>
      <w:proofErr w:type="spellEnd"/>
      <w:r w:rsidR="00AA200F" w:rsidRPr="00AB410A">
        <w:rPr>
          <w:snapToGrid w:val="0"/>
          <w:sz w:val="24"/>
          <w:szCs w:val="24"/>
        </w:rPr>
        <w:t xml:space="preserve"> </w:t>
      </w:r>
      <w:proofErr w:type="spellStart"/>
      <w:r w:rsidR="00AA200F" w:rsidRPr="00AB410A">
        <w:rPr>
          <w:snapToGrid w:val="0"/>
          <w:sz w:val="24"/>
          <w:szCs w:val="24"/>
        </w:rPr>
        <w:t>қызметке</w:t>
      </w:r>
      <w:proofErr w:type="spellEnd"/>
      <w:r w:rsidR="00AA200F" w:rsidRPr="00AB410A">
        <w:rPr>
          <w:snapToGrid w:val="0"/>
          <w:sz w:val="24"/>
          <w:szCs w:val="24"/>
        </w:rPr>
        <w:t xml:space="preserve"> </w:t>
      </w:r>
      <w:proofErr w:type="spellStart"/>
      <w:r w:rsidR="00AA200F" w:rsidRPr="00AB410A">
        <w:rPr>
          <w:snapToGrid w:val="0"/>
          <w:sz w:val="24"/>
          <w:szCs w:val="24"/>
        </w:rPr>
        <w:t>тарту</w:t>
      </w:r>
      <w:proofErr w:type="spellEnd"/>
      <w:r w:rsidR="00AA200F" w:rsidRPr="00AB410A">
        <w:rPr>
          <w:snapToGrid w:val="0"/>
          <w:sz w:val="24"/>
          <w:szCs w:val="24"/>
        </w:rPr>
        <w:t>.</w:t>
      </w:r>
    </w:p>
    <w:p w14:paraId="10912AD4" w14:textId="77777777" w:rsidR="00AA200F" w:rsidRPr="00AB410A" w:rsidRDefault="00AA200F" w:rsidP="00AA200F">
      <w:pPr>
        <w:widowControl/>
        <w:tabs>
          <w:tab w:val="left" w:pos="0"/>
        </w:tabs>
        <w:autoSpaceDE/>
        <w:autoSpaceDN/>
        <w:adjustRightInd/>
        <w:spacing w:after="120"/>
        <w:ind w:right="98" w:firstLine="709"/>
        <w:contextualSpacing/>
        <w:jc w:val="both"/>
        <w:rPr>
          <w:snapToGrid w:val="0"/>
          <w:sz w:val="24"/>
          <w:szCs w:val="24"/>
        </w:rPr>
      </w:pPr>
      <w:r w:rsidRPr="00AB410A">
        <w:rPr>
          <w:snapToGrid w:val="0"/>
          <w:sz w:val="24"/>
          <w:szCs w:val="24"/>
        </w:rPr>
        <w:t xml:space="preserve">1) </w:t>
      </w:r>
      <w:proofErr w:type="spellStart"/>
      <w:r w:rsidRPr="00AB410A">
        <w:rPr>
          <w:snapToGrid w:val="0"/>
          <w:sz w:val="24"/>
          <w:szCs w:val="24"/>
        </w:rPr>
        <w:t>мүдделер</w:t>
      </w:r>
      <w:proofErr w:type="spellEnd"/>
      <w:r w:rsidRPr="00AB410A">
        <w:rPr>
          <w:snapToGrid w:val="0"/>
          <w:sz w:val="24"/>
          <w:szCs w:val="24"/>
        </w:rPr>
        <w:t xml:space="preserve"> </w:t>
      </w:r>
      <w:proofErr w:type="spellStart"/>
      <w:r w:rsidRPr="00AB410A">
        <w:rPr>
          <w:snapToGrid w:val="0"/>
          <w:sz w:val="24"/>
          <w:szCs w:val="24"/>
        </w:rPr>
        <w:t>қақтығысын</w:t>
      </w:r>
      <w:proofErr w:type="spellEnd"/>
      <w:r w:rsidRPr="00AB410A">
        <w:rPr>
          <w:snapToGrid w:val="0"/>
          <w:sz w:val="24"/>
          <w:szCs w:val="24"/>
        </w:rPr>
        <w:t xml:space="preserve"> </w:t>
      </w:r>
      <w:proofErr w:type="spellStart"/>
      <w:r w:rsidRPr="00AB410A">
        <w:rPr>
          <w:snapToGrid w:val="0"/>
          <w:sz w:val="24"/>
          <w:szCs w:val="24"/>
        </w:rPr>
        <w:t>болғызбау</w:t>
      </w:r>
      <w:proofErr w:type="spellEnd"/>
      <w:r w:rsidRPr="00AB410A">
        <w:rPr>
          <w:snapToGrid w:val="0"/>
          <w:sz w:val="24"/>
          <w:szCs w:val="24"/>
        </w:rPr>
        <w:t xml:space="preserve"> </w:t>
      </w:r>
      <w:proofErr w:type="spellStart"/>
      <w:r w:rsidRPr="00AB410A">
        <w:rPr>
          <w:snapToGrid w:val="0"/>
          <w:sz w:val="24"/>
          <w:szCs w:val="24"/>
        </w:rPr>
        <w:t>және</w:t>
      </w:r>
      <w:proofErr w:type="spellEnd"/>
      <w:r w:rsidRPr="00AB410A">
        <w:rPr>
          <w:snapToGrid w:val="0"/>
          <w:sz w:val="24"/>
          <w:szCs w:val="24"/>
        </w:rPr>
        <w:t xml:space="preserve"> </w:t>
      </w:r>
      <w:proofErr w:type="spellStart"/>
      <w:r w:rsidRPr="00AB410A">
        <w:rPr>
          <w:snapToGrid w:val="0"/>
          <w:sz w:val="24"/>
          <w:szCs w:val="24"/>
        </w:rPr>
        <w:t>сыбайлас</w:t>
      </w:r>
      <w:proofErr w:type="spellEnd"/>
      <w:r w:rsidRPr="00AB410A">
        <w:rPr>
          <w:snapToGrid w:val="0"/>
          <w:sz w:val="24"/>
          <w:szCs w:val="24"/>
        </w:rPr>
        <w:t xml:space="preserve"> </w:t>
      </w:r>
      <w:proofErr w:type="spellStart"/>
      <w:r w:rsidRPr="00AB410A">
        <w:rPr>
          <w:snapToGrid w:val="0"/>
          <w:sz w:val="24"/>
          <w:szCs w:val="24"/>
        </w:rPr>
        <w:t>жемқорлықтың</w:t>
      </w:r>
      <w:proofErr w:type="spellEnd"/>
      <w:r w:rsidRPr="00AB410A">
        <w:rPr>
          <w:snapToGrid w:val="0"/>
          <w:sz w:val="24"/>
          <w:szCs w:val="24"/>
        </w:rPr>
        <w:t xml:space="preserve"> </w:t>
      </w:r>
      <w:proofErr w:type="spellStart"/>
      <w:r w:rsidRPr="00AB410A">
        <w:rPr>
          <w:snapToGrid w:val="0"/>
          <w:sz w:val="24"/>
          <w:szCs w:val="24"/>
        </w:rPr>
        <w:t>және</w:t>
      </w:r>
      <w:proofErr w:type="spellEnd"/>
      <w:r w:rsidRPr="00AB410A">
        <w:rPr>
          <w:snapToGrid w:val="0"/>
          <w:sz w:val="24"/>
          <w:szCs w:val="24"/>
        </w:rPr>
        <w:t>/</w:t>
      </w:r>
      <w:proofErr w:type="spellStart"/>
      <w:r w:rsidRPr="00AB410A">
        <w:rPr>
          <w:snapToGrid w:val="0"/>
          <w:sz w:val="24"/>
          <w:szCs w:val="24"/>
        </w:rPr>
        <w:t>немесе</w:t>
      </w:r>
      <w:proofErr w:type="spellEnd"/>
      <w:r w:rsidRPr="00AB410A">
        <w:rPr>
          <w:snapToGrid w:val="0"/>
          <w:sz w:val="24"/>
          <w:szCs w:val="24"/>
        </w:rPr>
        <w:t xml:space="preserve"> </w:t>
      </w:r>
      <w:proofErr w:type="spellStart"/>
      <w:r w:rsidRPr="00AB410A">
        <w:rPr>
          <w:snapToGrid w:val="0"/>
          <w:sz w:val="24"/>
          <w:szCs w:val="24"/>
        </w:rPr>
        <w:t>лоббистік</w:t>
      </w:r>
      <w:proofErr w:type="spellEnd"/>
      <w:r w:rsidRPr="00AB410A">
        <w:rPr>
          <w:snapToGrid w:val="0"/>
          <w:sz w:val="24"/>
          <w:szCs w:val="24"/>
        </w:rPr>
        <w:t xml:space="preserve"> </w:t>
      </w:r>
      <w:proofErr w:type="spellStart"/>
      <w:r w:rsidRPr="00AB410A">
        <w:rPr>
          <w:snapToGrid w:val="0"/>
          <w:sz w:val="24"/>
          <w:szCs w:val="24"/>
        </w:rPr>
        <w:t>айыптаулардың</w:t>
      </w:r>
      <w:proofErr w:type="spellEnd"/>
      <w:r w:rsidRPr="00AB410A">
        <w:rPr>
          <w:snapToGrid w:val="0"/>
          <w:sz w:val="24"/>
          <w:szCs w:val="24"/>
        </w:rPr>
        <w:t xml:space="preserve"> </w:t>
      </w:r>
      <w:proofErr w:type="spellStart"/>
      <w:r w:rsidRPr="00AB410A">
        <w:rPr>
          <w:snapToGrid w:val="0"/>
          <w:sz w:val="24"/>
          <w:szCs w:val="24"/>
        </w:rPr>
        <w:t>ықтимал</w:t>
      </w:r>
      <w:proofErr w:type="spellEnd"/>
      <w:r w:rsidRPr="00AB410A">
        <w:rPr>
          <w:snapToGrid w:val="0"/>
          <w:sz w:val="24"/>
          <w:szCs w:val="24"/>
        </w:rPr>
        <w:t xml:space="preserve"> </w:t>
      </w:r>
      <w:proofErr w:type="spellStart"/>
      <w:r w:rsidRPr="00AB410A">
        <w:rPr>
          <w:snapToGrid w:val="0"/>
          <w:sz w:val="24"/>
          <w:szCs w:val="24"/>
        </w:rPr>
        <w:t>тәуекелдерін</w:t>
      </w:r>
      <w:proofErr w:type="spellEnd"/>
      <w:r w:rsidRPr="00AB410A">
        <w:rPr>
          <w:snapToGrid w:val="0"/>
          <w:sz w:val="24"/>
          <w:szCs w:val="24"/>
        </w:rPr>
        <w:t xml:space="preserve"> </w:t>
      </w:r>
      <w:proofErr w:type="spellStart"/>
      <w:r w:rsidRPr="00AB410A">
        <w:rPr>
          <w:snapToGrid w:val="0"/>
          <w:sz w:val="24"/>
          <w:szCs w:val="24"/>
        </w:rPr>
        <w:t>болғызбау</w:t>
      </w:r>
      <w:proofErr w:type="spellEnd"/>
      <w:r w:rsidRPr="00AB410A">
        <w:rPr>
          <w:snapToGrid w:val="0"/>
          <w:sz w:val="24"/>
          <w:szCs w:val="24"/>
        </w:rPr>
        <w:t xml:space="preserve"> </w:t>
      </w:r>
      <w:proofErr w:type="spellStart"/>
      <w:r w:rsidRPr="00AB410A">
        <w:rPr>
          <w:snapToGrid w:val="0"/>
          <w:sz w:val="24"/>
          <w:szCs w:val="24"/>
        </w:rPr>
        <w:t>мақсатында</w:t>
      </w:r>
      <w:proofErr w:type="spellEnd"/>
      <w:r w:rsidRPr="00AB410A">
        <w:rPr>
          <w:snapToGrid w:val="0"/>
          <w:sz w:val="24"/>
          <w:szCs w:val="24"/>
        </w:rPr>
        <w:t xml:space="preserve"> Банк </w:t>
      </w:r>
      <w:proofErr w:type="spellStart"/>
      <w:r w:rsidRPr="00AB410A">
        <w:rPr>
          <w:snapToGrid w:val="0"/>
          <w:sz w:val="24"/>
          <w:szCs w:val="24"/>
        </w:rPr>
        <w:t>қандай</w:t>
      </w:r>
      <w:proofErr w:type="spellEnd"/>
      <w:r w:rsidRPr="00AB410A">
        <w:rPr>
          <w:snapToGrid w:val="0"/>
          <w:sz w:val="24"/>
          <w:szCs w:val="24"/>
        </w:rPr>
        <w:t xml:space="preserve"> да </w:t>
      </w:r>
      <w:proofErr w:type="spellStart"/>
      <w:r w:rsidRPr="00AB410A">
        <w:rPr>
          <w:snapToGrid w:val="0"/>
          <w:sz w:val="24"/>
          <w:szCs w:val="24"/>
        </w:rPr>
        <w:t>бір</w:t>
      </w:r>
      <w:proofErr w:type="spellEnd"/>
      <w:r w:rsidRPr="00AB410A">
        <w:rPr>
          <w:snapToGrid w:val="0"/>
          <w:sz w:val="24"/>
          <w:szCs w:val="24"/>
        </w:rPr>
        <w:t xml:space="preserve"> </w:t>
      </w:r>
      <w:proofErr w:type="spellStart"/>
      <w:r w:rsidRPr="00AB410A">
        <w:rPr>
          <w:snapToGrid w:val="0"/>
          <w:sz w:val="24"/>
          <w:szCs w:val="24"/>
        </w:rPr>
        <w:t>саяси</w:t>
      </w:r>
      <w:proofErr w:type="spellEnd"/>
      <w:r w:rsidRPr="00AB410A">
        <w:rPr>
          <w:snapToGrid w:val="0"/>
          <w:sz w:val="24"/>
          <w:szCs w:val="24"/>
        </w:rPr>
        <w:t xml:space="preserve"> </w:t>
      </w:r>
      <w:proofErr w:type="spellStart"/>
      <w:r w:rsidRPr="00AB410A">
        <w:rPr>
          <w:snapToGrid w:val="0"/>
          <w:sz w:val="24"/>
          <w:szCs w:val="24"/>
        </w:rPr>
        <w:t>партияларға</w:t>
      </w:r>
      <w:proofErr w:type="spellEnd"/>
      <w:r w:rsidRPr="00AB410A">
        <w:rPr>
          <w:snapToGrid w:val="0"/>
          <w:sz w:val="24"/>
          <w:szCs w:val="24"/>
        </w:rPr>
        <w:t xml:space="preserve">, </w:t>
      </w:r>
      <w:proofErr w:type="spellStart"/>
      <w:r w:rsidRPr="00AB410A">
        <w:rPr>
          <w:snapToGrid w:val="0"/>
          <w:sz w:val="24"/>
          <w:szCs w:val="24"/>
        </w:rPr>
        <w:t>топтарға</w:t>
      </w:r>
      <w:proofErr w:type="spellEnd"/>
      <w:r w:rsidRPr="00AB410A">
        <w:rPr>
          <w:snapToGrid w:val="0"/>
          <w:sz w:val="24"/>
          <w:szCs w:val="24"/>
        </w:rPr>
        <w:t xml:space="preserve"> </w:t>
      </w:r>
      <w:proofErr w:type="spellStart"/>
      <w:r w:rsidRPr="00AB410A">
        <w:rPr>
          <w:snapToGrid w:val="0"/>
          <w:sz w:val="24"/>
          <w:szCs w:val="24"/>
        </w:rPr>
        <w:t>немесе</w:t>
      </w:r>
      <w:proofErr w:type="spellEnd"/>
      <w:r w:rsidRPr="00AB410A">
        <w:rPr>
          <w:snapToGrid w:val="0"/>
          <w:sz w:val="24"/>
          <w:szCs w:val="24"/>
        </w:rPr>
        <w:t xml:space="preserve"> </w:t>
      </w:r>
      <w:proofErr w:type="spellStart"/>
      <w:r w:rsidRPr="00AB410A">
        <w:rPr>
          <w:snapToGrid w:val="0"/>
          <w:sz w:val="24"/>
          <w:szCs w:val="24"/>
        </w:rPr>
        <w:t>жеке</w:t>
      </w:r>
      <w:proofErr w:type="spellEnd"/>
      <w:r w:rsidRPr="00AB410A">
        <w:rPr>
          <w:snapToGrid w:val="0"/>
          <w:sz w:val="24"/>
          <w:szCs w:val="24"/>
        </w:rPr>
        <w:t xml:space="preserve"> </w:t>
      </w:r>
      <w:proofErr w:type="spellStart"/>
      <w:r w:rsidRPr="00AB410A">
        <w:rPr>
          <w:snapToGrid w:val="0"/>
          <w:sz w:val="24"/>
          <w:szCs w:val="24"/>
        </w:rPr>
        <w:t>тұлғаларға</w:t>
      </w:r>
      <w:proofErr w:type="spellEnd"/>
      <w:r w:rsidRPr="00AB410A">
        <w:rPr>
          <w:snapToGrid w:val="0"/>
          <w:sz w:val="24"/>
          <w:szCs w:val="24"/>
        </w:rPr>
        <w:t xml:space="preserve"> </w:t>
      </w:r>
      <w:proofErr w:type="spellStart"/>
      <w:r w:rsidRPr="00AB410A">
        <w:rPr>
          <w:snapToGrid w:val="0"/>
          <w:sz w:val="24"/>
          <w:szCs w:val="24"/>
        </w:rPr>
        <w:t>артықшылық</w:t>
      </w:r>
      <w:proofErr w:type="spellEnd"/>
      <w:r w:rsidRPr="00AB410A">
        <w:rPr>
          <w:snapToGrid w:val="0"/>
          <w:sz w:val="24"/>
          <w:szCs w:val="24"/>
        </w:rPr>
        <w:t xml:space="preserve"> </w:t>
      </w:r>
      <w:proofErr w:type="spellStart"/>
      <w:r w:rsidRPr="00AB410A">
        <w:rPr>
          <w:snapToGrid w:val="0"/>
          <w:sz w:val="24"/>
          <w:szCs w:val="24"/>
        </w:rPr>
        <w:t>бермейді</w:t>
      </w:r>
      <w:proofErr w:type="spellEnd"/>
      <w:r w:rsidRPr="00AB410A">
        <w:rPr>
          <w:snapToGrid w:val="0"/>
          <w:sz w:val="24"/>
          <w:szCs w:val="24"/>
        </w:rPr>
        <w:t>;</w:t>
      </w:r>
    </w:p>
    <w:p w14:paraId="2C24AE34" w14:textId="77777777" w:rsidR="00AA200F" w:rsidRPr="00AB410A" w:rsidRDefault="00AA200F" w:rsidP="00AA200F">
      <w:pPr>
        <w:widowControl/>
        <w:tabs>
          <w:tab w:val="left" w:pos="0"/>
        </w:tabs>
        <w:autoSpaceDE/>
        <w:autoSpaceDN/>
        <w:adjustRightInd/>
        <w:spacing w:after="120"/>
        <w:ind w:right="98" w:firstLine="709"/>
        <w:contextualSpacing/>
        <w:jc w:val="both"/>
        <w:rPr>
          <w:snapToGrid w:val="0"/>
          <w:sz w:val="24"/>
          <w:szCs w:val="24"/>
        </w:rPr>
      </w:pPr>
      <w:r w:rsidRPr="00AB410A">
        <w:rPr>
          <w:snapToGrid w:val="0"/>
          <w:sz w:val="24"/>
          <w:szCs w:val="24"/>
        </w:rPr>
        <w:t xml:space="preserve">2) Банк </w:t>
      </w:r>
      <w:proofErr w:type="spellStart"/>
      <w:r w:rsidRPr="00AB410A">
        <w:rPr>
          <w:snapToGrid w:val="0"/>
          <w:sz w:val="24"/>
          <w:szCs w:val="24"/>
        </w:rPr>
        <w:t>саяси</w:t>
      </w:r>
      <w:proofErr w:type="spellEnd"/>
      <w:r w:rsidRPr="00AB410A">
        <w:rPr>
          <w:snapToGrid w:val="0"/>
          <w:sz w:val="24"/>
          <w:szCs w:val="24"/>
        </w:rPr>
        <w:t xml:space="preserve"> </w:t>
      </w:r>
      <w:proofErr w:type="spellStart"/>
      <w:r w:rsidRPr="00AB410A">
        <w:rPr>
          <w:snapToGrid w:val="0"/>
          <w:sz w:val="24"/>
          <w:szCs w:val="24"/>
        </w:rPr>
        <w:t>партияларды</w:t>
      </w:r>
      <w:proofErr w:type="spellEnd"/>
      <w:r w:rsidRPr="00AB410A">
        <w:rPr>
          <w:snapToGrid w:val="0"/>
          <w:sz w:val="24"/>
          <w:szCs w:val="24"/>
        </w:rPr>
        <w:t xml:space="preserve"> </w:t>
      </w:r>
      <w:proofErr w:type="spellStart"/>
      <w:r w:rsidRPr="00AB410A">
        <w:rPr>
          <w:snapToGrid w:val="0"/>
          <w:sz w:val="24"/>
          <w:szCs w:val="24"/>
        </w:rPr>
        <w:t>қолдау</w:t>
      </w:r>
      <w:proofErr w:type="spellEnd"/>
      <w:r w:rsidRPr="00AB410A">
        <w:rPr>
          <w:snapToGrid w:val="0"/>
          <w:sz w:val="24"/>
          <w:szCs w:val="24"/>
        </w:rPr>
        <w:t xml:space="preserve"> </w:t>
      </w:r>
      <w:proofErr w:type="spellStart"/>
      <w:r w:rsidRPr="00AB410A">
        <w:rPr>
          <w:snapToGrid w:val="0"/>
          <w:sz w:val="24"/>
          <w:szCs w:val="24"/>
        </w:rPr>
        <w:t>үшін</w:t>
      </w:r>
      <w:proofErr w:type="spellEnd"/>
      <w:r w:rsidRPr="00AB410A">
        <w:rPr>
          <w:snapToGrid w:val="0"/>
          <w:sz w:val="24"/>
          <w:szCs w:val="24"/>
        </w:rPr>
        <w:t xml:space="preserve"> </w:t>
      </w:r>
      <w:proofErr w:type="spellStart"/>
      <w:r w:rsidRPr="00AB410A">
        <w:rPr>
          <w:snapToGrid w:val="0"/>
          <w:sz w:val="24"/>
          <w:szCs w:val="24"/>
        </w:rPr>
        <w:t>жарналар</w:t>
      </w:r>
      <w:proofErr w:type="spellEnd"/>
      <w:r w:rsidRPr="00AB410A">
        <w:rPr>
          <w:snapToGrid w:val="0"/>
          <w:sz w:val="24"/>
          <w:szCs w:val="24"/>
        </w:rPr>
        <w:t xml:space="preserve"> мен </w:t>
      </w:r>
      <w:proofErr w:type="spellStart"/>
      <w:r w:rsidRPr="00AB410A">
        <w:rPr>
          <w:snapToGrid w:val="0"/>
          <w:sz w:val="24"/>
          <w:szCs w:val="24"/>
        </w:rPr>
        <w:t>қайырымдылықтар</w:t>
      </w:r>
      <w:proofErr w:type="spellEnd"/>
      <w:r w:rsidRPr="00AB410A">
        <w:rPr>
          <w:snapToGrid w:val="0"/>
          <w:sz w:val="24"/>
          <w:szCs w:val="24"/>
        </w:rPr>
        <w:t xml:space="preserve"> </w:t>
      </w:r>
      <w:proofErr w:type="spellStart"/>
      <w:r w:rsidRPr="00AB410A">
        <w:rPr>
          <w:snapToGrid w:val="0"/>
          <w:sz w:val="24"/>
          <w:szCs w:val="24"/>
        </w:rPr>
        <w:t>жасамайды</w:t>
      </w:r>
      <w:proofErr w:type="spellEnd"/>
      <w:r w:rsidRPr="00AB410A">
        <w:rPr>
          <w:snapToGrid w:val="0"/>
          <w:sz w:val="24"/>
          <w:szCs w:val="24"/>
        </w:rPr>
        <w:t xml:space="preserve">. </w:t>
      </w:r>
      <w:proofErr w:type="spellStart"/>
      <w:r w:rsidRPr="00AB410A">
        <w:rPr>
          <w:snapToGrid w:val="0"/>
          <w:sz w:val="24"/>
          <w:szCs w:val="24"/>
        </w:rPr>
        <w:t>Банктің</w:t>
      </w:r>
      <w:proofErr w:type="spellEnd"/>
      <w:r w:rsidRPr="00AB410A">
        <w:rPr>
          <w:snapToGrid w:val="0"/>
          <w:sz w:val="24"/>
          <w:szCs w:val="24"/>
        </w:rPr>
        <w:t xml:space="preserve"> </w:t>
      </w:r>
      <w:proofErr w:type="spellStart"/>
      <w:r w:rsidRPr="00AB410A">
        <w:rPr>
          <w:snapToGrid w:val="0"/>
          <w:sz w:val="24"/>
          <w:szCs w:val="24"/>
        </w:rPr>
        <w:t>қаржысы</w:t>
      </w:r>
      <w:proofErr w:type="spellEnd"/>
      <w:r w:rsidRPr="00AB410A">
        <w:rPr>
          <w:snapToGrid w:val="0"/>
          <w:sz w:val="24"/>
          <w:szCs w:val="24"/>
        </w:rPr>
        <w:t xml:space="preserve"> </w:t>
      </w:r>
      <w:proofErr w:type="spellStart"/>
      <w:r w:rsidRPr="00AB410A">
        <w:rPr>
          <w:snapToGrid w:val="0"/>
          <w:sz w:val="24"/>
          <w:szCs w:val="24"/>
        </w:rPr>
        <w:t>саяси</w:t>
      </w:r>
      <w:proofErr w:type="spellEnd"/>
      <w:r w:rsidRPr="00AB410A">
        <w:rPr>
          <w:snapToGrid w:val="0"/>
          <w:sz w:val="24"/>
          <w:szCs w:val="24"/>
        </w:rPr>
        <w:t xml:space="preserve"> </w:t>
      </w:r>
      <w:proofErr w:type="spellStart"/>
      <w:r w:rsidRPr="00AB410A">
        <w:rPr>
          <w:snapToGrid w:val="0"/>
          <w:sz w:val="24"/>
          <w:szCs w:val="24"/>
        </w:rPr>
        <w:t>науқандар</w:t>
      </w:r>
      <w:proofErr w:type="spellEnd"/>
      <w:r w:rsidRPr="00AB410A">
        <w:rPr>
          <w:snapToGrid w:val="0"/>
          <w:sz w:val="24"/>
          <w:szCs w:val="24"/>
        </w:rPr>
        <w:t xml:space="preserve"> мен </w:t>
      </w:r>
      <w:proofErr w:type="spellStart"/>
      <w:r w:rsidRPr="00AB410A">
        <w:rPr>
          <w:snapToGrid w:val="0"/>
          <w:sz w:val="24"/>
          <w:szCs w:val="24"/>
        </w:rPr>
        <w:t>бағдарламаларды</w:t>
      </w:r>
      <w:proofErr w:type="spellEnd"/>
      <w:r w:rsidRPr="00AB410A">
        <w:rPr>
          <w:snapToGrid w:val="0"/>
          <w:sz w:val="24"/>
          <w:szCs w:val="24"/>
        </w:rPr>
        <w:t xml:space="preserve">, </w:t>
      </w:r>
      <w:proofErr w:type="spellStart"/>
      <w:r w:rsidRPr="00AB410A">
        <w:rPr>
          <w:snapToGrid w:val="0"/>
          <w:sz w:val="24"/>
          <w:szCs w:val="24"/>
        </w:rPr>
        <w:t>саяси</w:t>
      </w:r>
      <w:proofErr w:type="spellEnd"/>
      <w:r w:rsidRPr="00AB410A">
        <w:rPr>
          <w:snapToGrid w:val="0"/>
          <w:sz w:val="24"/>
          <w:szCs w:val="24"/>
        </w:rPr>
        <w:t xml:space="preserve"> </w:t>
      </w:r>
      <w:proofErr w:type="spellStart"/>
      <w:r w:rsidRPr="00AB410A">
        <w:rPr>
          <w:snapToGrid w:val="0"/>
          <w:sz w:val="24"/>
          <w:szCs w:val="24"/>
        </w:rPr>
        <w:t>партияны</w:t>
      </w:r>
      <w:proofErr w:type="spellEnd"/>
      <w:r w:rsidRPr="00AB410A">
        <w:rPr>
          <w:snapToGrid w:val="0"/>
          <w:sz w:val="24"/>
          <w:szCs w:val="24"/>
        </w:rPr>
        <w:t xml:space="preserve"> </w:t>
      </w:r>
      <w:proofErr w:type="spellStart"/>
      <w:r w:rsidRPr="00AB410A">
        <w:rPr>
          <w:snapToGrid w:val="0"/>
          <w:sz w:val="24"/>
          <w:szCs w:val="24"/>
        </w:rPr>
        <w:t>немесе</w:t>
      </w:r>
      <w:proofErr w:type="spellEnd"/>
      <w:r w:rsidRPr="00AB410A">
        <w:rPr>
          <w:snapToGrid w:val="0"/>
          <w:sz w:val="24"/>
          <w:szCs w:val="24"/>
        </w:rPr>
        <w:t xml:space="preserve"> </w:t>
      </w:r>
      <w:proofErr w:type="spellStart"/>
      <w:r w:rsidRPr="00AB410A">
        <w:rPr>
          <w:snapToGrid w:val="0"/>
          <w:sz w:val="24"/>
          <w:szCs w:val="24"/>
        </w:rPr>
        <w:t>жеке</w:t>
      </w:r>
      <w:proofErr w:type="spellEnd"/>
      <w:r w:rsidRPr="00AB410A">
        <w:rPr>
          <w:snapToGrid w:val="0"/>
          <w:sz w:val="24"/>
          <w:szCs w:val="24"/>
        </w:rPr>
        <w:t xml:space="preserve"> </w:t>
      </w:r>
      <w:proofErr w:type="spellStart"/>
      <w:r w:rsidRPr="00AB410A">
        <w:rPr>
          <w:snapToGrid w:val="0"/>
          <w:sz w:val="24"/>
          <w:szCs w:val="24"/>
        </w:rPr>
        <w:t>кандидаттарды</w:t>
      </w:r>
      <w:proofErr w:type="spellEnd"/>
      <w:r w:rsidRPr="00AB410A">
        <w:rPr>
          <w:snapToGrid w:val="0"/>
          <w:sz w:val="24"/>
          <w:szCs w:val="24"/>
        </w:rPr>
        <w:t xml:space="preserve"> </w:t>
      </w:r>
      <w:proofErr w:type="spellStart"/>
      <w:r w:rsidRPr="00AB410A">
        <w:rPr>
          <w:snapToGrid w:val="0"/>
          <w:sz w:val="24"/>
          <w:szCs w:val="24"/>
        </w:rPr>
        <w:t>қолдау</w:t>
      </w:r>
      <w:proofErr w:type="spellEnd"/>
      <w:r w:rsidRPr="00AB410A">
        <w:rPr>
          <w:snapToGrid w:val="0"/>
          <w:sz w:val="24"/>
          <w:szCs w:val="24"/>
        </w:rPr>
        <w:t xml:space="preserve"> </w:t>
      </w:r>
      <w:proofErr w:type="spellStart"/>
      <w:r w:rsidRPr="00AB410A">
        <w:rPr>
          <w:snapToGrid w:val="0"/>
          <w:sz w:val="24"/>
          <w:szCs w:val="24"/>
        </w:rPr>
        <w:t>үшін</w:t>
      </w:r>
      <w:proofErr w:type="spellEnd"/>
      <w:r w:rsidRPr="00AB410A">
        <w:rPr>
          <w:snapToGrid w:val="0"/>
          <w:sz w:val="24"/>
          <w:szCs w:val="24"/>
        </w:rPr>
        <w:t xml:space="preserve"> </w:t>
      </w:r>
      <w:proofErr w:type="spellStart"/>
      <w:r w:rsidRPr="00AB410A">
        <w:rPr>
          <w:snapToGrid w:val="0"/>
          <w:sz w:val="24"/>
          <w:szCs w:val="24"/>
        </w:rPr>
        <w:t>ресурстар</w:t>
      </w:r>
      <w:proofErr w:type="spellEnd"/>
      <w:r w:rsidRPr="00AB410A">
        <w:rPr>
          <w:snapToGrid w:val="0"/>
          <w:sz w:val="24"/>
          <w:szCs w:val="24"/>
        </w:rPr>
        <w:t xml:space="preserve"> </w:t>
      </w:r>
      <w:proofErr w:type="spellStart"/>
      <w:r w:rsidRPr="00AB410A">
        <w:rPr>
          <w:snapToGrid w:val="0"/>
          <w:sz w:val="24"/>
          <w:szCs w:val="24"/>
        </w:rPr>
        <w:t>ретінде</w:t>
      </w:r>
      <w:proofErr w:type="spellEnd"/>
      <w:r w:rsidRPr="00AB410A">
        <w:rPr>
          <w:snapToGrid w:val="0"/>
          <w:sz w:val="24"/>
          <w:szCs w:val="24"/>
        </w:rPr>
        <w:t xml:space="preserve"> </w:t>
      </w:r>
      <w:proofErr w:type="spellStart"/>
      <w:r w:rsidRPr="00AB410A">
        <w:rPr>
          <w:snapToGrid w:val="0"/>
          <w:sz w:val="24"/>
          <w:szCs w:val="24"/>
        </w:rPr>
        <w:t>пайдаланылмайды</w:t>
      </w:r>
      <w:proofErr w:type="spellEnd"/>
      <w:r w:rsidRPr="00AB410A">
        <w:rPr>
          <w:snapToGrid w:val="0"/>
          <w:sz w:val="24"/>
          <w:szCs w:val="24"/>
        </w:rPr>
        <w:t>;</w:t>
      </w:r>
    </w:p>
    <w:p w14:paraId="163BDAA8" w14:textId="77777777" w:rsidR="00AA200F" w:rsidRPr="00AB410A" w:rsidRDefault="00AA200F" w:rsidP="00AA200F">
      <w:pPr>
        <w:widowControl/>
        <w:tabs>
          <w:tab w:val="left" w:pos="0"/>
        </w:tabs>
        <w:autoSpaceDE/>
        <w:autoSpaceDN/>
        <w:adjustRightInd/>
        <w:spacing w:after="120"/>
        <w:ind w:right="98" w:firstLine="709"/>
        <w:contextualSpacing/>
        <w:jc w:val="both"/>
        <w:rPr>
          <w:snapToGrid w:val="0"/>
          <w:sz w:val="24"/>
          <w:szCs w:val="24"/>
        </w:rPr>
      </w:pPr>
      <w:r w:rsidRPr="00AB410A">
        <w:rPr>
          <w:snapToGrid w:val="0"/>
          <w:sz w:val="24"/>
          <w:szCs w:val="24"/>
        </w:rPr>
        <w:t xml:space="preserve">3) </w:t>
      </w:r>
      <w:proofErr w:type="spellStart"/>
      <w:r w:rsidRPr="00AB410A">
        <w:rPr>
          <w:snapToGrid w:val="0"/>
          <w:sz w:val="24"/>
          <w:szCs w:val="24"/>
        </w:rPr>
        <w:t>Қазақстан</w:t>
      </w:r>
      <w:proofErr w:type="spellEnd"/>
      <w:r w:rsidRPr="00AB410A">
        <w:rPr>
          <w:snapToGrid w:val="0"/>
          <w:sz w:val="24"/>
          <w:szCs w:val="24"/>
        </w:rPr>
        <w:t xml:space="preserve"> </w:t>
      </w:r>
      <w:proofErr w:type="spellStart"/>
      <w:r w:rsidRPr="00AB410A">
        <w:rPr>
          <w:snapToGrid w:val="0"/>
          <w:sz w:val="24"/>
          <w:szCs w:val="24"/>
        </w:rPr>
        <w:t>Республикасы</w:t>
      </w:r>
      <w:proofErr w:type="spellEnd"/>
      <w:r w:rsidRPr="00AB410A">
        <w:rPr>
          <w:snapToGrid w:val="0"/>
          <w:sz w:val="24"/>
          <w:szCs w:val="24"/>
        </w:rPr>
        <w:t xml:space="preserve"> </w:t>
      </w:r>
      <w:proofErr w:type="spellStart"/>
      <w:r w:rsidRPr="00AB410A">
        <w:rPr>
          <w:snapToGrid w:val="0"/>
          <w:sz w:val="24"/>
          <w:szCs w:val="24"/>
        </w:rPr>
        <w:t>Үкіметінің</w:t>
      </w:r>
      <w:proofErr w:type="spellEnd"/>
      <w:r w:rsidRPr="00AB410A">
        <w:rPr>
          <w:snapToGrid w:val="0"/>
          <w:sz w:val="24"/>
          <w:szCs w:val="24"/>
        </w:rPr>
        <w:t xml:space="preserve"> </w:t>
      </w:r>
      <w:proofErr w:type="spellStart"/>
      <w:r w:rsidRPr="00AB410A">
        <w:rPr>
          <w:snapToGrid w:val="0"/>
          <w:sz w:val="24"/>
          <w:szCs w:val="24"/>
        </w:rPr>
        <w:t>және</w:t>
      </w:r>
      <w:proofErr w:type="spellEnd"/>
      <w:r w:rsidRPr="00AB410A">
        <w:rPr>
          <w:snapToGrid w:val="0"/>
          <w:sz w:val="24"/>
          <w:szCs w:val="24"/>
        </w:rPr>
        <w:t xml:space="preserve"> </w:t>
      </w:r>
      <w:proofErr w:type="spellStart"/>
      <w:r w:rsidRPr="00AB410A">
        <w:rPr>
          <w:snapToGrid w:val="0"/>
          <w:sz w:val="24"/>
          <w:szCs w:val="24"/>
        </w:rPr>
        <w:t>өзге</w:t>
      </w:r>
      <w:proofErr w:type="spellEnd"/>
      <w:r w:rsidRPr="00AB410A">
        <w:rPr>
          <w:snapToGrid w:val="0"/>
          <w:sz w:val="24"/>
          <w:szCs w:val="24"/>
        </w:rPr>
        <w:t xml:space="preserve"> де </w:t>
      </w:r>
      <w:proofErr w:type="spellStart"/>
      <w:r w:rsidRPr="00AB410A">
        <w:rPr>
          <w:snapToGrid w:val="0"/>
          <w:sz w:val="24"/>
          <w:szCs w:val="24"/>
        </w:rPr>
        <w:t>елдердің</w:t>
      </w:r>
      <w:proofErr w:type="spellEnd"/>
      <w:r w:rsidRPr="00AB410A">
        <w:rPr>
          <w:snapToGrid w:val="0"/>
          <w:sz w:val="24"/>
          <w:szCs w:val="24"/>
        </w:rPr>
        <w:t xml:space="preserve"> </w:t>
      </w:r>
      <w:proofErr w:type="spellStart"/>
      <w:r w:rsidRPr="00AB410A">
        <w:rPr>
          <w:snapToGrid w:val="0"/>
          <w:sz w:val="24"/>
          <w:szCs w:val="24"/>
        </w:rPr>
        <w:t>төлемдері</w:t>
      </w:r>
      <w:proofErr w:type="spellEnd"/>
      <w:r w:rsidRPr="00AB410A">
        <w:rPr>
          <w:snapToGrid w:val="0"/>
          <w:sz w:val="24"/>
          <w:szCs w:val="24"/>
        </w:rPr>
        <w:t xml:space="preserve"> тек </w:t>
      </w:r>
      <w:proofErr w:type="spellStart"/>
      <w:r w:rsidRPr="00AB410A">
        <w:rPr>
          <w:snapToGrid w:val="0"/>
          <w:sz w:val="24"/>
          <w:szCs w:val="24"/>
        </w:rPr>
        <w:t>заңнамамен</w:t>
      </w:r>
      <w:proofErr w:type="spellEnd"/>
      <w:r w:rsidRPr="00AB410A">
        <w:rPr>
          <w:snapToGrid w:val="0"/>
          <w:sz w:val="24"/>
          <w:szCs w:val="24"/>
        </w:rPr>
        <w:t xml:space="preserve"> </w:t>
      </w:r>
      <w:proofErr w:type="spellStart"/>
      <w:r w:rsidRPr="00AB410A">
        <w:rPr>
          <w:snapToGrid w:val="0"/>
          <w:sz w:val="24"/>
          <w:szCs w:val="24"/>
        </w:rPr>
        <w:t>бекітілген</w:t>
      </w:r>
      <w:proofErr w:type="spellEnd"/>
      <w:r w:rsidRPr="00AB410A">
        <w:rPr>
          <w:snapToGrid w:val="0"/>
          <w:sz w:val="24"/>
          <w:szCs w:val="24"/>
        </w:rPr>
        <w:t xml:space="preserve"> </w:t>
      </w:r>
      <w:proofErr w:type="spellStart"/>
      <w:r w:rsidRPr="00AB410A">
        <w:rPr>
          <w:snapToGrid w:val="0"/>
          <w:sz w:val="24"/>
          <w:szCs w:val="24"/>
        </w:rPr>
        <w:t>төлемдермен</w:t>
      </w:r>
      <w:proofErr w:type="spellEnd"/>
      <w:r w:rsidRPr="00AB410A">
        <w:rPr>
          <w:snapToGrid w:val="0"/>
          <w:sz w:val="24"/>
          <w:szCs w:val="24"/>
        </w:rPr>
        <w:t xml:space="preserve"> (</w:t>
      </w:r>
      <w:proofErr w:type="spellStart"/>
      <w:r w:rsidRPr="00AB410A">
        <w:rPr>
          <w:snapToGrid w:val="0"/>
          <w:sz w:val="24"/>
          <w:szCs w:val="24"/>
        </w:rPr>
        <w:t>салықтар</w:t>
      </w:r>
      <w:proofErr w:type="spellEnd"/>
      <w:r w:rsidRPr="00AB410A">
        <w:rPr>
          <w:snapToGrid w:val="0"/>
          <w:sz w:val="24"/>
          <w:szCs w:val="24"/>
        </w:rPr>
        <w:t xml:space="preserve">, </w:t>
      </w:r>
      <w:proofErr w:type="spellStart"/>
      <w:r w:rsidRPr="00AB410A">
        <w:rPr>
          <w:snapToGrid w:val="0"/>
          <w:sz w:val="24"/>
          <w:szCs w:val="24"/>
        </w:rPr>
        <w:t>алымдар</w:t>
      </w:r>
      <w:proofErr w:type="spellEnd"/>
      <w:r w:rsidRPr="00AB410A">
        <w:rPr>
          <w:snapToGrid w:val="0"/>
          <w:sz w:val="24"/>
          <w:szCs w:val="24"/>
        </w:rPr>
        <w:t xml:space="preserve"> </w:t>
      </w:r>
      <w:proofErr w:type="spellStart"/>
      <w:r w:rsidRPr="00AB410A">
        <w:rPr>
          <w:snapToGrid w:val="0"/>
          <w:sz w:val="24"/>
          <w:szCs w:val="24"/>
        </w:rPr>
        <w:t>және</w:t>
      </w:r>
      <w:proofErr w:type="spellEnd"/>
      <w:r w:rsidRPr="00AB410A">
        <w:rPr>
          <w:snapToGrid w:val="0"/>
          <w:sz w:val="24"/>
          <w:szCs w:val="24"/>
        </w:rPr>
        <w:t xml:space="preserve"> т. б.) </w:t>
      </w:r>
      <w:proofErr w:type="spellStart"/>
      <w:r w:rsidRPr="00AB410A">
        <w:rPr>
          <w:snapToGrid w:val="0"/>
          <w:sz w:val="24"/>
          <w:szCs w:val="24"/>
        </w:rPr>
        <w:t>шектеледі</w:t>
      </w:r>
      <w:proofErr w:type="spellEnd"/>
      <w:r w:rsidRPr="00AB410A">
        <w:rPr>
          <w:snapToGrid w:val="0"/>
          <w:sz w:val="24"/>
          <w:szCs w:val="24"/>
        </w:rPr>
        <w:t xml:space="preserve">, Банк </w:t>
      </w:r>
      <w:proofErr w:type="spellStart"/>
      <w:r w:rsidRPr="00AB410A">
        <w:rPr>
          <w:snapToGrid w:val="0"/>
          <w:sz w:val="24"/>
          <w:szCs w:val="24"/>
        </w:rPr>
        <w:t>мұндай</w:t>
      </w:r>
      <w:proofErr w:type="spellEnd"/>
      <w:r w:rsidRPr="00AB410A">
        <w:rPr>
          <w:snapToGrid w:val="0"/>
          <w:sz w:val="24"/>
          <w:szCs w:val="24"/>
        </w:rPr>
        <w:t xml:space="preserve"> </w:t>
      </w:r>
      <w:proofErr w:type="spellStart"/>
      <w:r w:rsidRPr="00AB410A">
        <w:rPr>
          <w:snapToGrid w:val="0"/>
          <w:sz w:val="24"/>
          <w:szCs w:val="24"/>
        </w:rPr>
        <w:t>төлемдер</w:t>
      </w:r>
      <w:proofErr w:type="spellEnd"/>
      <w:r w:rsidRPr="00AB410A">
        <w:rPr>
          <w:snapToGrid w:val="0"/>
          <w:sz w:val="24"/>
          <w:szCs w:val="24"/>
        </w:rPr>
        <w:t xml:space="preserve"> </w:t>
      </w:r>
      <w:proofErr w:type="spellStart"/>
      <w:r w:rsidRPr="00AB410A">
        <w:rPr>
          <w:snapToGrid w:val="0"/>
          <w:sz w:val="24"/>
          <w:szCs w:val="24"/>
        </w:rPr>
        <w:t>туралы</w:t>
      </w:r>
      <w:proofErr w:type="spellEnd"/>
      <w:r w:rsidRPr="00AB410A">
        <w:rPr>
          <w:snapToGrid w:val="0"/>
          <w:sz w:val="24"/>
          <w:szCs w:val="24"/>
        </w:rPr>
        <w:t xml:space="preserve"> </w:t>
      </w:r>
      <w:proofErr w:type="spellStart"/>
      <w:r w:rsidRPr="00AB410A">
        <w:rPr>
          <w:snapToGrid w:val="0"/>
          <w:sz w:val="24"/>
          <w:szCs w:val="24"/>
        </w:rPr>
        <w:t>есепті</w:t>
      </w:r>
      <w:proofErr w:type="spellEnd"/>
      <w:r w:rsidRPr="00AB410A">
        <w:rPr>
          <w:snapToGrid w:val="0"/>
          <w:sz w:val="24"/>
          <w:szCs w:val="24"/>
        </w:rPr>
        <w:t xml:space="preserve"> </w:t>
      </w:r>
      <w:proofErr w:type="spellStart"/>
      <w:r w:rsidRPr="00AB410A">
        <w:rPr>
          <w:snapToGrid w:val="0"/>
          <w:sz w:val="24"/>
          <w:szCs w:val="24"/>
        </w:rPr>
        <w:t>тиісті</w:t>
      </w:r>
      <w:proofErr w:type="spellEnd"/>
      <w:r w:rsidRPr="00AB410A">
        <w:rPr>
          <w:snapToGrid w:val="0"/>
          <w:sz w:val="24"/>
          <w:szCs w:val="24"/>
        </w:rPr>
        <w:t xml:space="preserve"> </w:t>
      </w:r>
      <w:proofErr w:type="spellStart"/>
      <w:r w:rsidRPr="00AB410A">
        <w:rPr>
          <w:snapToGrid w:val="0"/>
          <w:sz w:val="24"/>
          <w:szCs w:val="24"/>
        </w:rPr>
        <w:t>ақпараттық</w:t>
      </w:r>
      <w:proofErr w:type="spellEnd"/>
      <w:r w:rsidRPr="00AB410A">
        <w:rPr>
          <w:snapToGrid w:val="0"/>
          <w:sz w:val="24"/>
          <w:szCs w:val="24"/>
        </w:rPr>
        <w:t xml:space="preserve"> </w:t>
      </w:r>
      <w:proofErr w:type="spellStart"/>
      <w:r w:rsidRPr="00AB410A">
        <w:rPr>
          <w:snapToGrid w:val="0"/>
          <w:sz w:val="24"/>
          <w:szCs w:val="24"/>
        </w:rPr>
        <w:t>ресурстарда</w:t>
      </w:r>
      <w:proofErr w:type="spellEnd"/>
      <w:r w:rsidRPr="00AB410A">
        <w:rPr>
          <w:snapToGrid w:val="0"/>
          <w:sz w:val="24"/>
          <w:szCs w:val="24"/>
        </w:rPr>
        <w:t xml:space="preserve"> </w:t>
      </w:r>
      <w:proofErr w:type="spellStart"/>
      <w:r w:rsidRPr="00AB410A">
        <w:rPr>
          <w:snapToGrid w:val="0"/>
          <w:sz w:val="24"/>
          <w:szCs w:val="24"/>
        </w:rPr>
        <w:t>жариялайды</w:t>
      </w:r>
      <w:proofErr w:type="spellEnd"/>
      <w:r w:rsidRPr="00AB410A">
        <w:rPr>
          <w:snapToGrid w:val="0"/>
          <w:sz w:val="24"/>
          <w:szCs w:val="24"/>
        </w:rPr>
        <w:t>;</w:t>
      </w:r>
    </w:p>
    <w:p w14:paraId="1AC04092" w14:textId="114029BD" w:rsidR="00847B62" w:rsidRPr="00AB410A" w:rsidRDefault="00AA200F" w:rsidP="00AA200F">
      <w:pPr>
        <w:widowControl/>
        <w:tabs>
          <w:tab w:val="left" w:pos="0"/>
        </w:tabs>
        <w:autoSpaceDE/>
        <w:autoSpaceDN/>
        <w:adjustRightInd/>
        <w:spacing w:after="120"/>
        <w:ind w:right="98" w:firstLine="709"/>
        <w:contextualSpacing/>
        <w:jc w:val="both"/>
        <w:rPr>
          <w:snapToGrid w:val="0"/>
          <w:sz w:val="24"/>
          <w:szCs w:val="24"/>
        </w:rPr>
      </w:pPr>
      <w:r w:rsidRPr="00AB410A">
        <w:rPr>
          <w:snapToGrid w:val="0"/>
          <w:sz w:val="24"/>
          <w:szCs w:val="24"/>
        </w:rPr>
        <w:t xml:space="preserve">4) Банк </w:t>
      </w:r>
      <w:proofErr w:type="spellStart"/>
      <w:r w:rsidRPr="00AB410A">
        <w:rPr>
          <w:snapToGrid w:val="0"/>
          <w:sz w:val="24"/>
          <w:szCs w:val="24"/>
        </w:rPr>
        <w:t>өз</w:t>
      </w:r>
      <w:proofErr w:type="spellEnd"/>
      <w:r w:rsidRPr="00AB410A">
        <w:rPr>
          <w:snapToGrid w:val="0"/>
          <w:sz w:val="24"/>
          <w:szCs w:val="24"/>
        </w:rPr>
        <w:t xml:space="preserve"> </w:t>
      </w:r>
      <w:proofErr w:type="spellStart"/>
      <w:r w:rsidRPr="00AB410A">
        <w:rPr>
          <w:snapToGrid w:val="0"/>
          <w:sz w:val="24"/>
          <w:szCs w:val="24"/>
        </w:rPr>
        <w:t>жұмыскерлерін</w:t>
      </w:r>
      <w:proofErr w:type="spellEnd"/>
      <w:r w:rsidRPr="00AB410A">
        <w:rPr>
          <w:snapToGrid w:val="0"/>
          <w:sz w:val="24"/>
          <w:szCs w:val="24"/>
        </w:rPr>
        <w:t>/</w:t>
      </w:r>
      <w:proofErr w:type="spellStart"/>
      <w:r w:rsidRPr="00AB410A">
        <w:rPr>
          <w:snapToGrid w:val="0"/>
          <w:sz w:val="24"/>
          <w:szCs w:val="24"/>
        </w:rPr>
        <w:t>қызметкерлерін</w:t>
      </w:r>
      <w:proofErr w:type="spellEnd"/>
      <w:r w:rsidRPr="00AB410A">
        <w:rPr>
          <w:snapToGrid w:val="0"/>
          <w:sz w:val="24"/>
          <w:szCs w:val="24"/>
        </w:rPr>
        <w:t xml:space="preserve"> </w:t>
      </w:r>
      <w:proofErr w:type="spellStart"/>
      <w:r w:rsidRPr="00AB410A">
        <w:rPr>
          <w:snapToGrid w:val="0"/>
          <w:sz w:val="24"/>
          <w:szCs w:val="24"/>
        </w:rPr>
        <w:t>саяси</w:t>
      </w:r>
      <w:proofErr w:type="spellEnd"/>
      <w:r w:rsidRPr="00AB410A">
        <w:rPr>
          <w:snapToGrid w:val="0"/>
          <w:sz w:val="24"/>
          <w:szCs w:val="24"/>
        </w:rPr>
        <w:t xml:space="preserve"> </w:t>
      </w:r>
      <w:proofErr w:type="spellStart"/>
      <w:r w:rsidRPr="00AB410A">
        <w:rPr>
          <w:snapToGrid w:val="0"/>
          <w:sz w:val="24"/>
          <w:szCs w:val="24"/>
        </w:rPr>
        <w:t>партияларға</w:t>
      </w:r>
      <w:proofErr w:type="spellEnd"/>
      <w:r w:rsidRPr="00AB410A">
        <w:rPr>
          <w:snapToGrid w:val="0"/>
          <w:sz w:val="24"/>
          <w:szCs w:val="24"/>
        </w:rPr>
        <w:t xml:space="preserve"> </w:t>
      </w:r>
      <w:proofErr w:type="spellStart"/>
      <w:r w:rsidRPr="00AB410A">
        <w:rPr>
          <w:snapToGrid w:val="0"/>
          <w:sz w:val="24"/>
          <w:szCs w:val="24"/>
        </w:rPr>
        <w:t>олардың</w:t>
      </w:r>
      <w:proofErr w:type="spellEnd"/>
      <w:r w:rsidRPr="00AB410A">
        <w:rPr>
          <w:snapToGrid w:val="0"/>
          <w:sz w:val="24"/>
          <w:szCs w:val="24"/>
        </w:rPr>
        <w:t xml:space="preserve"> </w:t>
      </w:r>
      <w:proofErr w:type="spellStart"/>
      <w:r w:rsidRPr="00AB410A">
        <w:rPr>
          <w:snapToGrid w:val="0"/>
          <w:sz w:val="24"/>
          <w:szCs w:val="24"/>
        </w:rPr>
        <w:t>жеке</w:t>
      </w:r>
      <w:proofErr w:type="spellEnd"/>
      <w:r w:rsidRPr="00AB410A">
        <w:rPr>
          <w:snapToGrid w:val="0"/>
          <w:sz w:val="24"/>
          <w:szCs w:val="24"/>
        </w:rPr>
        <w:t xml:space="preserve"> </w:t>
      </w:r>
      <w:proofErr w:type="spellStart"/>
      <w:r w:rsidRPr="00AB410A">
        <w:rPr>
          <w:snapToGrid w:val="0"/>
          <w:sz w:val="24"/>
          <w:szCs w:val="24"/>
        </w:rPr>
        <w:t>жарналарына</w:t>
      </w:r>
      <w:proofErr w:type="spellEnd"/>
      <w:r w:rsidRPr="00AB410A">
        <w:rPr>
          <w:snapToGrid w:val="0"/>
          <w:sz w:val="24"/>
          <w:szCs w:val="24"/>
        </w:rPr>
        <w:t xml:space="preserve"> </w:t>
      </w:r>
      <w:proofErr w:type="spellStart"/>
      <w:r w:rsidRPr="00AB410A">
        <w:rPr>
          <w:snapToGrid w:val="0"/>
          <w:sz w:val="24"/>
          <w:szCs w:val="24"/>
        </w:rPr>
        <w:t>және</w:t>
      </w:r>
      <w:proofErr w:type="spellEnd"/>
      <w:r w:rsidRPr="00AB410A">
        <w:rPr>
          <w:snapToGrid w:val="0"/>
          <w:sz w:val="24"/>
          <w:szCs w:val="24"/>
        </w:rPr>
        <w:t xml:space="preserve"> </w:t>
      </w:r>
      <w:proofErr w:type="spellStart"/>
      <w:r w:rsidRPr="00AB410A">
        <w:rPr>
          <w:snapToGrid w:val="0"/>
          <w:sz w:val="24"/>
          <w:szCs w:val="24"/>
        </w:rPr>
        <w:t>саяси</w:t>
      </w:r>
      <w:proofErr w:type="spellEnd"/>
      <w:r w:rsidRPr="00AB410A">
        <w:rPr>
          <w:snapToGrid w:val="0"/>
          <w:sz w:val="24"/>
          <w:szCs w:val="24"/>
        </w:rPr>
        <w:t xml:space="preserve"> </w:t>
      </w:r>
      <w:proofErr w:type="spellStart"/>
      <w:r w:rsidRPr="00AB410A">
        <w:rPr>
          <w:snapToGrid w:val="0"/>
          <w:sz w:val="24"/>
          <w:szCs w:val="24"/>
        </w:rPr>
        <w:t>партиялардың</w:t>
      </w:r>
      <w:proofErr w:type="spellEnd"/>
      <w:r w:rsidRPr="00AB410A">
        <w:rPr>
          <w:snapToGrid w:val="0"/>
          <w:sz w:val="24"/>
          <w:szCs w:val="24"/>
        </w:rPr>
        <w:t xml:space="preserve"> </w:t>
      </w:r>
      <w:proofErr w:type="spellStart"/>
      <w:r w:rsidRPr="00AB410A">
        <w:rPr>
          <w:snapToGrid w:val="0"/>
          <w:sz w:val="24"/>
          <w:szCs w:val="24"/>
        </w:rPr>
        <w:t>және</w:t>
      </w:r>
      <w:proofErr w:type="spellEnd"/>
      <w:r w:rsidRPr="00AB410A">
        <w:rPr>
          <w:snapToGrid w:val="0"/>
          <w:sz w:val="24"/>
          <w:szCs w:val="24"/>
        </w:rPr>
        <w:t>/</w:t>
      </w:r>
      <w:proofErr w:type="spellStart"/>
      <w:r w:rsidRPr="00AB410A">
        <w:rPr>
          <w:snapToGrid w:val="0"/>
          <w:sz w:val="24"/>
          <w:szCs w:val="24"/>
        </w:rPr>
        <w:t>немесе</w:t>
      </w:r>
      <w:proofErr w:type="spellEnd"/>
      <w:r w:rsidRPr="00AB410A">
        <w:rPr>
          <w:snapToGrid w:val="0"/>
          <w:sz w:val="24"/>
          <w:szCs w:val="24"/>
        </w:rPr>
        <w:t xml:space="preserve"> </w:t>
      </w:r>
      <w:proofErr w:type="spellStart"/>
      <w:r w:rsidRPr="00AB410A">
        <w:rPr>
          <w:snapToGrid w:val="0"/>
          <w:sz w:val="24"/>
          <w:szCs w:val="24"/>
        </w:rPr>
        <w:t>қозғалыстардың</w:t>
      </w:r>
      <w:proofErr w:type="spellEnd"/>
      <w:r w:rsidRPr="00AB410A">
        <w:rPr>
          <w:snapToGrid w:val="0"/>
          <w:sz w:val="24"/>
          <w:szCs w:val="24"/>
        </w:rPr>
        <w:t xml:space="preserve"> </w:t>
      </w:r>
      <w:proofErr w:type="spellStart"/>
      <w:r w:rsidRPr="00AB410A">
        <w:rPr>
          <w:snapToGrid w:val="0"/>
          <w:sz w:val="24"/>
          <w:szCs w:val="24"/>
        </w:rPr>
        <w:t>қызметіне</w:t>
      </w:r>
      <w:proofErr w:type="spellEnd"/>
      <w:r w:rsidRPr="00AB410A">
        <w:rPr>
          <w:snapToGrid w:val="0"/>
          <w:sz w:val="24"/>
          <w:szCs w:val="24"/>
        </w:rPr>
        <w:t xml:space="preserve"> </w:t>
      </w:r>
      <w:proofErr w:type="spellStart"/>
      <w:r w:rsidRPr="00AB410A">
        <w:rPr>
          <w:snapToGrid w:val="0"/>
          <w:sz w:val="24"/>
          <w:szCs w:val="24"/>
        </w:rPr>
        <w:t>қатысуына</w:t>
      </w:r>
      <w:proofErr w:type="spellEnd"/>
      <w:r w:rsidRPr="00AB410A">
        <w:rPr>
          <w:snapToGrid w:val="0"/>
          <w:sz w:val="24"/>
          <w:szCs w:val="24"/>
        </w:rPr>
        <w:t xml:space="preserve"> </w:t>
      </w:r>
      <w:proofErr w:type="spellStart"/>
      <w:r w:rsidRPr="00AB410A">
        <w:rPr>
          <w:snapToGrid w:val="0"/>
          <w:sz w:val="24"/>
          <w:szCs w:val="24"/>
        </w:rPr>
        <w:t>қатысты</w:t>
      </w:r>
      <w:proofErr w:type="spellEnd"/>
      <w:r w:rsidRPr="00AB410A">
        <w:rPr>
          <w:snapToGrid w:val="0"/>
          <w:sz w:val="24"/>
          <w:szCs w:val="24"/>
        </w:rPr>
        <w:t xml:space="preserve"> </w:t>
      </w:r>
      <w:proofErr w:type="spellStart"/>
      <w:r w:rsidRPr="00AB410A">
        <w:rPr>
          <w:snapToGrid w:val="0"/>
          <w:sz w:val="24"/>
          <w:szCs w:val="24"/>
        </w:rPr>
        <w:t>шектемейді</w:t>
      </w:r>
      <w:proofErr w:type="spellEnd"/>
      <w:r w:rsidRPr="00AB410A">
        <w:rPr>
          <w:snapToGrid w:val="0"/>
          <w:sz w:val="24"/>
          <w:szCs w:val="24"/>
        </w:rPr>
        <w:t xml:space="preserve">, </w:t>
      </w:r>
      <w:proofErr w:type="spellStart"/>
      <w:r w:rsidRPr="00AB410A">
        <w:rPr>
          <w:snapToGrid w:val="0"/>
          <w:sz w:val="24"/>
          <w:szCs w:val="24"/>
        </w:rPr>
        <w:t>егер</w:t>
      </w:r>
      <w:proofErr w:type="spellEnd"/>
      <w:r w:rsidRPr="00AB410A">
        <w:rPr>
          <w:snapToGrid w:val="0"/>
          <w:sz w:val="24"/>
          <w:szCs w:val="24"/>
        </w:rPr>
        <w:t xml:space="preserve"> </w:t>
      </w:r>
      <w:proofErr w:type="spellStart"/>
      <w:r w:rsidRPr="00AB410A">
        <w:rPr>
          <w:snapToGrid w:val="0"/>
          <w:sz w:val="24"/>
          <w:szCs w:val="24"/>
        </w:rPr>
        <w:t>мұндай</w:t>
      </w:r>
      <w:proofErr w:type="spellEnd"/>
      <w:r w:rsidRPr="00AB410A">
        <w:rPr>
          <w:snapToGrid w:val="0"/>
          <w:sz w:val="24"/>
          <w:szCs w:val="24"/>
        </w:rPr>
        <w:t xml:space="preserve"> </w:t>
      </w:r>
      <w:proofErr w:type="spellStart"/>
      <w:r w:rsidRPr="00AB410A">
        <w:rPr>
          <w:snapToGrid w:val="0"/>
          <w:sz w:val="24"/>
          <w:szCs w:val="24"/>
        </w:rPr>
        <w:t>жарналар</w:t>
      </w:r>
      <w:proofErr w:type="spellEnd"/>
      <w:r w:rsidRPr="00AB410A">
        <w:rPr>
          <w:snapToGrid w:val="0"/>
          <w:sz w:val="24"/>
          <w:szCs w:val="24"/>
        </w:rPr>
        <w:t xml:space="preserve"> мен </w:t>
      </w:r>
      <w:proofErr w:type="spellStart"/>
      <w:r w:rsidRPr="00AB410A">
        <w:rPr>
          <w:snapToGrid w:val="0"/>
          <w:sz w:val="24"/>
          <w:szCs w:val="24"/>
        </w:rPr>
        <w:t>қызмет</w:t>
      </w:r>
      <w:proofErr w:type="spellEnd"/>
      <w:r w:rsidRPr="00AB410A">
        <w:rPr>
          <w:snapToGrid w:val="0"/>
          <w:sz w:val="24"/>
          <w:szCs w:val="24"/>
        </w:rPr>
        <w:t xml:space="preserve"> </w:t>
      </w:r>
      <w:proofErr w:type="spellStart"/>
      <w:r w:rsidRPr="00AB410A">
        <w:rPr>
          <w:snapToGrid w:val="0"/>
          <w:sz w:val="24"/>
          <w:szCs w:val="24"/>
        </w:rPr>
        <w:t>ықтимал</w:t>
      </w:r>
      <w:proofErr w:type="spellEnd"/>
      <w:r w:rsidRPr="00AB410A">
        <w:rPr>
          <w:snapToGrid w:val="0"/>
          <w:sz w:val="24"/>
          <w:szCs w:val="24"/>
        </w:rPr>
        <w:t xml:space="preserve"> </w:t>
      </w:r>
      <w:proofErr w:type="spellStart"/>
      <w:r w:rsidRPr="00AB410A">
        <w:rPr>
          <w:snapToGrid w:val="0"/>
          <w:sz w:val="24"/>
          <w:szCs w:val="24"/>
        </w:rPr>
        <w:t>немесе</w:t>
      </w:r>
      <w:proofErr w:type="spellEnd"/>
      <w:r w:rsidRPr="00AB410A">
        <w:rPr>
          <w:snapToGrid w:val="0"/>
          <w:sz w:val="24"/>
          <w:szCs w:val="24"/>
        </w:rPr>
        <w:t xml:space="preserve"> </w:t>
      </w:r>
      <w:proofErr w:type="spellStart"/>
      <w:r w:rsidRPr="00AB410A">
        <w:rPr>
          <w:snapToGrid w:val="0"/>
          <w:sz w:val="24"/>
          <w:szCs w:val="24"/>
        </w:rPr>
        <w:t>нақты</w:t>
      </w:r>
      <w:proofErr w:type="spellEnd"/>
      <w:r w:rsidRPr="00AB410A">
        <w:rPr>
          <w:snapToGrid w:val="0"/>
          <w:sz w:val="24"/>
          <w:szCs w:val="24"/>
        </w:rPr>
        <w:t xml:space="preserve"> </w:t>
      </w:r>
      <w:proofErr w:type="spellStart"/>
      <w:r w:rsidRPr="00AB410A">
        <w:rPr>
          <w:snapToGrid w:val="0"/>
          <w:sz w:val="24"/>
          <w:szCs w:val="24"/>
        </w:rPr>
        <w:t>мүдделер</w:t>
      </w:r>
      <w:proofErr w:type="spellEnd"/>
      <w:r w:rsidRPr="00AB410A">
        <w:rPr>
          <w:snapToGrid w:val="0"/>
          <w:sz w:val="24"/>
          <w:szCs w:val="24"/>
        </w:rPr>
        <w:t xml:space="preserve"> </w:t>
      </w:r>
      <w:proofErr w:type="spellStart"/>
      <w:r w:rsidRPr="00AB410A">
        <w:rPr>
          <w:snapToGrid w:val="0"/>
          <w:sz w:val="24"/>
          <w:szCs w:val="24"/>
        </w:rPr>
        <w:t>қақтығысына</w:t>
      </w:r>
      <w:proofErr w:type="spellEnd"/>
      <w:r w:rsidRPr="00AB410A">
        <w:rPr>
          <w:snapToGrid w:val="0"/>
          <w:sz w:val="24"/>
          <w:szCs w:val="24"/>
        </w:rPr>
        <w:t xml:space="preserve"> </w:t>
      </w:r>
      <w:proofErr w:type="spellStart"/>
      <w:r w:rsidRPr="00AB410A">
        <w:rPr>
          <w:snapToGrid w:val="0"/>
          <w:sz w:val="24"/>
          <w:szCs w:val="24"/>
        </w:rPr>
        <w:t>әкеп</w:t>
      </w:r>
      <w:proofErr w:type="spellEnd"/>
      <w:r w:rsidRPr="00AB410A">
        <w:rPr>
          <w:snapToGrid w:val="0"/>
          <w:sz w:val="24"/>
          <w:szCs w:val="24"/>
        </w:rPr>
        <w:t xml:space="preserve"> </w:t>
      </w:r>
      <w:proofErr w:type="spellStart"/>
      <w:r w:rsidRPr="00AB410A">
        <w:rPr>
          <w:snapToGrid w:val="0"/>
          <w:sz w:val="24"/>
          <w:szCs w:val="24"/>
        </w:rPr>
        <w:t>соқпаса</w:t>
      </w:r>
      <w:proofErr w:type="spellEnd"/>
      <w:r w:rsidR="00847B62" w:rsidRPr="00AB410A">
        <w:rPr>
          <w:snapToGrid w:val="0"/>
          <w:sz w:val="24"/>
          <w:szCs w:val="24"/>
        </w:rPr>
        <w:t>.</w:t>
      </w:r>
      <w:r w:rsidR="00847B62" w:rsidRPr="00AB410A">
        <w:rPr>
          <w:rFonts w:eastAsia="Calibri"/>
          <w:color w:val="00B0F0"/>
          <w:sz w:val="24"/>
          <w:szCs w:val="24"/>
          <w:lang w:eastAsia="en-US"/>
        </w:rPr>
        <w:t xml:space="preserve"> (</w:t>
      </w:r>
      <w:r w:rsidR="003675E4" w:rsidRPr="00AB410A">
        <w:rPr>
          <w:rFonts w:eastAsia="Calibri"/>
          <w:color w:val="00B0F0"/>
          <w:sz w:val="24"/>
          <w:szCs w:val="24"/>
          <w:lang w:eastAsia="en-US"/>
        </w:rPr>
        <w:t>17-</w:t>
      </w:r>
      <w:r w:rsidR="003675E4" w:rsidRPr="00AB410A">
        <w:rPr>
          <w:rFonts w:eastAsia="Calibri"/>
          <w:color w:val="00B0F0"/>
          <w:sz w:val="24"/>
          <w:szCs w:val="24"/>
          <w:lang w:val="kk-KZ" w:eastAsia="en-US"/>
        </w:rPr>
        <w:t>3</w:t>
      </w:r>
      <w:r w:rsidR="003675E4" w:rsidRPr="00AB410A">
        <w:rPr>
          <w:rFonts w:eastAsia="Calibri"/>
          <w:color w:val="00B0F0"/>
          <w:sz w:val="24"/>
          <w:szCs w:val="24"/>
          <w:lang w:eastAsia="en-US"/>
        </w:rPr>
        <w:t>-</w:t>
      </w:r>
      <w:proofErr w:type="spellStart"/>
      <w:r w:rsidR="003675E4" w:rsidRPr="00AB410A">
        <w:rPr>
          <w:rFonts w:eastAsia="Calibri"/>
          <w:color w:val="00B0F0"/>
          <w:sz w:val="24"/>
          <w:szCs w:val="24"/>
          <w:lang w:eastAsia="en-US"/>
        </w:rPr>
        <w:t>тармақ</w:t>
      </w:r>
      <w:proofErr w:type="spellEnd"/>
      <w:r w:rsidR="003675E4" w:rsidRPr="00AB410A">
        <w:rPr>
          <w:rFonts w:eastAsia="Calibri"/>
          <w:color w:val="00B0F0"/>
          <w:sz w:val="24"/>
          <w:szCs w:val="24"/>
          <w:lang w:eastAsia="en-US"/>
        </w:rPr>
        <w:t xml:space="preserve"> </w:t>
      </w:r>
      <w:proofErr w:type="spellStart"/>
      <w:r w:rsidR="003675E4" w:rsidRPr="00AB410A">
        <w:rPr>
          <w:rFonts w:eastAsia="Calibri"/>
          <w:color w:val="00B0F0"/>
          <w:sz w:val="24"/>
          <w:szCs w:val="24"/>
          <w:lang w:eastAsia="en-US"/>
        </w:rPr>
        <w:t>Директорлар</w:t>
      </w:r>
      <w:proofErr w:type="spellEnd"/>
      <w:r w:rsidR="003675E4" w:rsidRPr="00AB410A">
        <w:rPr>
          <w:rFonts w:eastAsia="Calibri"/>
          <w:color w:val="00B0F0"/>
          <w:sz w:val="24"/>
          <w:szCs w:val="24"/>
          <w:lang w:eastAsia="en-US"/>
        </w:rPr>
        <w:t xml:space="preserve"> </w:t>
      </w:r>
      <w:proofErr w:type="spellStart"/>
      <w:r w:rsidR="003675E4" w:rsidRPr="00AB410A">
        <w:rPr>
          <w:rFonts w:eastAsia="Calibri"/>
          <w:color w:val="00B0F0"/>
          <w:sz w:val="24"/>
          <w:szCs w:val="24"/>
          <w:lang w:eastAsia="en-US"/>
        </w:rPr>
        <w:t>кеңесінің</w:t>
      </w:r>
      <w:proofErr w:type="spellEnd"/>
      <w:r w:rsidR="003675E4" w:rsidRPr="00AB410A">
        <w:rPr>
          <w:rFonts w:eastAsia="Calibri"/>
          <w:color w:val="00B0F0"/>
          <w:sz w:val="24"/>
          <w:szCs w:val="24"/>
          <w:lang w:eastAsia="en-US"/>
        </w:rPr>
        <w:t xml:space="preserve"> 27.12.2023 ж. </w:t>
      </w:r>
      <w:proofErr w:type="spellStart"/>
      <w:r w:rsidR="003675E4" w:rsidRPr="00AB410A">
        <w:rPr>
          <w:rFonts w:eastAsia="Calibri"/>
          <w:color w:val="00B0F0"/>
          <w:sz w:val="24"/>
          <w:szCs w:val="24"/>
          <w:lang w:eastAsia="en-US"/>
        </w:rPr>
        <w:t>шешімінің</w:t>
      </w:r>
      <w:proofErr w:type="spellEnd"/>
      <w:r w:rsidR="003675E4" w:rsidRPr="00AB410A">
        <w:rPr>
          <w:rFonts w:eastAsia="Calibri"/>
          <w:color w:val="00B0F0"/>
          <w:sz w:val="24"/>
          <w:szCs w:val="24"/>
          <w:lang w:eastAsia="en-US"/>
        </w:rPr>
        <w:t xml:space="preserve"> (№16 </w:t>
      </w:r>
      <w:proofErr w:type="spellStart"/>
      <w:r w:rsidR="003675E4" w:rsidRPr="00AB410A">
        <w:rPr>
          <w:rFonts w:eastAsia="Calibri"/>
          <w:color w:val="00B0F0"/>
          <w:sz w:val="24"/>
          <w:szCs w:val="24"/>
          <w:lang w:eastAsia="en-US"/>
        </w:rPr>
        <w:t>хаттама</w:t>
      </w:r>
      <w:proofErr w:type="spellEnd"/>
      <w:r w:rsidR="003675E4" w:rsidRPr="00AB410A">
        <w:rPr>
          <w:rFonts w:eastAsia="Calibri"/>
          <w:color w:val="00B0F0"/>
          <w:sz w:val="24"/>
          <w:szCs w:val="24"/>
          <w:lang w:eastAsia="en-US"/>
        </w:rPr>
        <w:t xml:space="preserve">) </w:t>
      </w:r>
      <w:proofErr w:type="spellStart"/>
      <w:r w:rsidR="003675E4" w:rsidRPr="00AB410A">
        <w:rPr>
          <w:rFonts w:eastAsia="Calibri"/>
          <w:color w:val="00B0F0"/>
          <w:sz w:val="24"/>
          <w:szCs w:val="24"/>
          <w:lang w:eastAsia="en-US"/>
        </w:rPr>
        <w:t>редакциясында</w:t>
      </w:r>
      <w:proofErr w:type="spellEnd"/>
      <w:r w:rsidR="003675E4" w:rsidRPr="00AB410A">
        <w:rPr>
          <w:rFonts w:eastAsia="Calibri"/>
          <w:color w:val="00B0F0"/>
          <w:sz w:val="24"/>
          <w:szCs w:val="24"/>
          <w:lang w:eastAsia="en-US"/>
        </w:rPr>
        <w:t xml:space="preserve"> </w:t>
      </w:r>
      <w:proofErr w:type="spellStart"/>
      <w:r w:rsidR="003675E4" w:rsidRPr="00AB410A">
        <w:rPr>
          <w:rFonts w:eastAsia="Calibri"/>
          <w:color w:val="00B0F0"/>
          <w:sz w:val="24"/>
          <w:szCs w:val="24"/>
          <w:lang w:eastAsia="en-US"/>
        </w:rPr>
        <w:t>толықтырылды</w:t>
      </w:r>
      <w:proofErr w:type="spellEnd"/>
      <w:r w:rsidR="00847B62" w:rsidRPr="00AB410A">
        <w:rPr>
          <w:rFonts w:eastAsia="Calibri"/>
          <w:color w:val="00B0F0"/>
          <w:sz w:val="24"/>
          <w:szCs w:val="24"/>
          <w:lang w:eastAsia="en-US"/>
        </w:rPr>
        <w:t>)</w:t>
      </w:r>
    </w:p>
    <w:p w14:paraId="5C79E8D2" w14:textId="77777777" w:rsidR="00847B62" w:rsidRPr="00AB410A" w:rsidRDefault="00847B62" w:rsidP="00847B62">
      <w:pPr>
        <w:widowControl/>
        <w:tabs>
          <w:tab w:val="left" w:pos="0"/>
        </w:tabs>
        <w:autoSpaceDE/>
        <w:autoSpaceDN/>
        <w:adjustRightInd/>
        <w:spacing w:after="120"/>
        <w:ind w:right="98" w:firstLine="709"/>
        <w:contextualSpacing/>
        <w:jc w:val="both"/>
        <w:rPr>
          <w:snapToGrid w:val="0"/>
          <w:sz w:val="24"/>
          <w:szCs w:val="24"/>
        </w:rPr>
      </w:pPr>
    </w:p>
    <w:p w14:paraId="6E2BC9AA" w14:textId="77777777" w:rsidR="00AA200F" w:rsidRPr="00AB410A" w:rsidRDefault="00847B62" w:rsidP="00AA200F">
      <w:pPr>
        <w:widowControl/>
        <w:tabs>
          <w:tab w:val="left" w:pos="0"/>
        </w:tabs>
        <w:autoSpaceDE/>
        <w:autoSpaceDN/>
        <w:adjustRightInd/>
        <w:spacing w:after="120"/>
        <w:ind w:right="98" w:firstLine="709"/>
        <w:contextualSpacing/>
        <w:jc w:val="both"/>
        <w:rPr>
          <w:snapToGrid w:val="0"/>
          <w:sz w:val="24"/>
          <w:szCs w:val="24"/>
        </w:rPr>
      </w:pPr>
      <w:r w:rsidRPr="00AB410A">
        <w:rPr>
          <w:b/>
          <w:snapToGrid w:val="0"/>
          <w:sz w:val="24"/>
          <w:szCs w:val="24"/>
        </w:rPr>
        <w:t>17-4.</w:t>
      </w:r>
      <w:r w:rsidRPr="00AB410A">
        <w:rPr>
          <w:snapToGrid w:val="0"/>
          <w:sz w:val="24"/>
          <w:szCs w:val="24"/>
        </w:rPr>
        <w:t xml:space="preserve"> </w:t>
      </w:r>
      <w:proofErr w:type="spellStart"/>
      <w:r w:rsidR="00AA200F" w:rsidRPr="00AB410A">
        <w:rPr>
          <w:snapToGrid w:val="0"/>
          <w:sz w:val="24"/>
          <w:szCs w:val="24"/>
        </w:rPr>
        <w:t>Адал</w:t>
      </w:r>
      <w:proofErr w:type="spellEnd"/>
      <w:r w:rsidR="00AA200F" w:rsidRPr="00AB410A">
        <w:rPr>
          <w:snapToGrid w:val="0"/>
          <w:sz w:val="24"/>
          <w:szCs w:val="24"/>
        </w:rPr>
        <w:t xml:space="preserve"> </w:t>
      </w:r>
      <w:proofErr w:type="spellStart"/>
      <w:r w:rsidR="00AA200F" w:rsidRPr="00AB410A">
        <w:rPr>
          <w:snapToGrid w:val="0"/>
          <w:sz w:val="24"/>
          <w:szCs w:val="24"/>
        </w:rPr>
        <w:t>бәсекелестік</w:t>
      </w:r>
      <w:proofErr w:type="spellEnd"/>
      <w:r w:rsidR="00AA200F" w:rsidRPr="00AB410A">
        <w:rPr>
          <w:snapToGrid w:val="0"/>
          <w:sz w:val="24"/>
          <w:szCs w:val="24"/>
        </w:rPr>
        <w:t xml:space="preserve"> </w:t>
      </w:r>
      <w:proofErr w:type="spellStart"/>
      <w:r w:rsidR="00AA200F" w:rsidRPr="00AB410A">
        <w:rPr>
          <w:snapToGrid w:val="0"/>
          <w:sz w:val="24"/>
          <w:szCs w:val="24"/>
        </w:rPr>
        <w:t>саясаты</w:t>
      </w:r>
      <w:proofErr w:type="spellEnd"/>
      <w:r w:rsidR="00AA200F" w:rsidRPr="00AB410A">
        <w:rPr>
          <w:snapToGrid w:val="0"/>
          <w:sz w:val="24"/>
          <w:szCs w:val="24"/>
        </w:rPr>
        <w:t>.</w:t>
      </w:r>
    </w:p>
    <w:p w14:paraId="20E45DFE" w14:textId="77777777" w:rsidR="00AA200F" w:rsidRPr="00AB410A" w:rsidRDefault="00AA200F" w:rsidP="00AA200F">
      <w:pPr>
        <w:widowControl/>
        <w:tabs>
          <w:tab w:val="left" w:pos="0"/>
        </w:tabs>
        <w:autoSpaceDE/>
        <w:autoSpaceDN/>
        <w:adjustRightInd/>
        <w:spacing w:after="120"/>
        <w:ind w:right="98" w:firstLine="709"/>
        <w:contextualSpacing/>
        <w:jc w:val="both"/>
        <w:rPr>
          <w:snapToGrid w:val="0"/>
          <w:sz w:val="24"/>
          <w:szCs w:val="24"/>
        </w:rPr>
      </w:pPr>
      <w:r w:rsidRPr="00AB410A">
        <w:rPr>
          <w:snapToGrid w:val="0"/>
          <w:sz w:val="24"/>
          <w:szCs w:val="24"/>
        </w:rPr>
        <w:t xml:space="preserve">1) Банк </w:t>
      </w:r>
      <w:proofErr w:type="spellStart"/>
      <w:r w:rsidRPr="00AB410A">
        <w:rPr>
          <w:snapToGrid w:val="0"/>
          <w:sz w:val="24"/>
          <w:szCs w:val="24"/>
        </w:rPr>
        <w:t>өз</w:t>
      </w:r>
      <w:proofErr w:type="spellEnd"/>
      <w:r w:rsidRPr="00AB410A">
        <w:rPr>
          <w:snapToGrid w:val="0"/>
          <w:sz w:val="24"/>
          <w:szCs w:val="24"/>
        </w:rPr>
        <w:t xml:space="preserve"> </w:t>
      </w:r>
      <w:proofErr w:type="spellStart"/>
      <w:r w:rsidRPr="00AB410A">
        <w:rPr>
          <w:snapToGrid w:val="0"/>
          <w:sz w:val="24"/>
          <w:szCs w:val="24"/>
        </w:rPr>
        <w:t>қызметін</w:t>
      </w:r>
      <w:proofErr w:type="spellEnd"/>
      <w:r w:rsidRPr="00AB410A">
        <w:rPr>
          <w:snapToGrid w:val="0"/>
          <w:sz w:val="24"/>
          <w:szCs w:val="24"/>
        </w:rPr>
        <w:t xml:space="preserve"> </w:t>
      </w:r>
      <w:proofErr w:type="spellStart"/>
      <w:r w:rsidRPr="00AB410A">
        <w:rPr>
          <w:snapToGrid w:val="0"/>
          <w:sz w:val="24"/>
          <w:szCs w:val="24"/>
        </w:rPr>
        <w:t>Қазақстан</w:t>
      </w:r>
      <w:proofErr w:type="spellEnd"/>
      <w:r w:rsidRPr="00AB410A">
        <w:rPr>
          <w:snapToGrid w:val="0"/>
          <w:sz w:val="24"/>
          <w:szCs w:val="24"/>
        </w:rPr>
        <w:t xml:space="preserve"> </w:t>
      </w:r>
      <w:proofErr w:type="spellStart"/>
      <w:r w:rsidRPr="00AB410A">
        <w:rPr>
          <w:snapToGrid w:val="0"/>
          <w:sz w:val="24"/>
          <w:szCs w:val="24"/>
        </w:rPr>
        <w:t>Республикасының</w:t>
      </w:r>
      <w:proofErr w:type="spellEnd"/>
      <w:r w:rsidRPr="00AB410A">
        <w:rPr>
          <w:snapToGrid w:val="0"/>
          <w:sz w:val="24"/>
          <w:szCs w:val="24"/>
        </w:rPr>
        <w:t xml:space="preserve"> </w:t>
      </w:r>
      <w:proofErr w:type="spellStart"/>
      <w:r w:rsidRPr="00AB410A">
        <w:rPr>
          <w:snapToGrid w:val="0"/>
          <w:sz w:val="24"/>
          <w:szCs w:val="24"/>
        </w:rPr>
        <w:t>Кәсіпкерлік</w:t>
      </w:r>
      <w:proofErr w:type="spellEnd"/>
      <w:r w:rsidRPr="00AB410A">
        <w:rPr>
          <w:snapToGrid w:val="0"/>
          <w:sz w:val="24"/>
          <w:szCs w:val="24"/>
        </w:rPr>
        <w:t xml:space="preserve"> </w:t>
      </w:r>
      <w:proofErr w:type="spellStart"/>
      <w:r w:rsidRPr="00AB410A">
        <w:rPr>
          <w:snapToGrid w:val="0"/>
          <w:sz w:val="24"/>
          <w:szCs w:val="24"/>
        </w:rPr>
        <w:t>Кодексіне</w:t>
      </w:r>
      <w:proofErr w:type="spellEnd"/>
      <w:r w:rsidRPr="00AB410A">
        <w:rPr>
          <w:snapToGrid w:val="0"/>
          <w:sz w:val="24"/>
          <w:szCs w:val="24"/>
        </w:rPr>
        <w:t xml:space="preserve"> </w:t>
      </w:r>
      <w:proofErr w:type="spellStart"/>
      <w:r w:rsidRPr="00AB410A">
        <w:rPr>
          <w:snapToGrid w:val="0"/>
          <w:sz w:val="24"/>
          <w:szCs w:val="24"/>
        </w:rPr>
        <w:t>және</w:t>
      </w:r>
      <w:proofErr w:type="spellEnd"/>
      <w:r w:rsidRPr="00AB410A">
        <w:rPr>
          <w:snapToGrid w:val="0"/>
          <w:sz w:val="24"/>
          <w:szCs w:val="24"/>
        </w:rPr>
        <w:t xml:space="preserve"> </w:t>
      </w:r>
      <w:proofErr w:type="spellStart"/>
      <w:r w:rsidRPr="00AB410A">
        <w:rPr>
          <w:snapToGrid w:val="0"/>
          <w:sz w:val="24"/>
          <w:szCs w:val="24"/>
        </w:rPr>
        <w:t>өзге</w:t>
      </w:r>
      <w:proofErr w:type="spellEnd"/>
      <w:r w:rsidRPr="00AB410A">
        <w:rPr>
          <w:snapToGrid w:val="0"/>
          <w:sz w:val="24"/>
          <w:szCs w:val="24"/>
        </w:rPr>
        <w:t xml:space="preserve"> де </w:t>
      </w:r>
      <w:proofErr w:type="spellStart"/>
      <w:r w:rsidRPr="00AB410A">
        <w:rPr>
          <w:snapToGrid w:val="0"/>
          <w:sz w:val="24"/>
          <w:szCs w:val="24"/>
        </w:rPr>
        <w:t>заңнамалық</w:t>
      </w:r>
      <w:proofErr w:type="spellEnd"/>
      <w:r w:rsidRPr="00AB410A">
        <w:rPr>
          <w:snapToGrid w:val="0"/>
          <w:sz w:val="24"/>
          <w:szCs w:val="24"/>
        </w:rPr>
        <w:t xml:space="preserve"> </w:t>
      </w:r>
      <w:proofErr w:type="spellStart"/>
      <w:r w:rsidRPr="00AB410A">
        <w:rPr>
          <w:snapToGrid w:val="0"/>
          <w:sz w:val="24"/>
          <w:szCs w:val="24"/>
        </w:rPr>
        <w:t>актілерге</w:t>
      </w:r>
      <w:proofErr w:type="spellEnd"/>
      <w:r w:rsidRPr="00AB410A">
        <w:rPr>
          <w:snapToGrid w:val="0"/>
          <w:sz w:val="24"/>
          <w:szCs w:val="24"/>
        </w:rPr>
        <w:t xml:space="preserve"> </w:t>
      </w:r>
      <w:proofErr w:type="spellStart"/>
      <w:r w:rsidRPr="00AB410A">
        <w:rPr>
          <w:snapToGrid w:val="0"/>
          <w:sz w:val="24"/>
          <w:szCs w:val="24"/>
        </w:rPr>
        <w:t>қатаң</w:t>
      </w:r>
      <w:proofErr w:type="spellEnd"/>
      <w:r w:rsidRPr="00AB410A">
        <w:rPr>
          <w:snapToGrid w:val="0"/>
          <w:sz w:val="24"/>
          <w:szCs w:val="24"/>
        </w:rPr>
        <w:t xml:space="preserve"> </w:t>
      </w:r>
      <w:proofErr w:type="spellStart"/>
      <w:r w:rsidRPr="00AB410A">
        <w:rPr>
          <w:snapToGrid w:val="0"/>
          <w:sz w:val="24"/>
          <w:szCs w:val="24"/>
        </w:rPr>
        <w:t>сәйкестікте</w:t>
      </w:r>
      <w:proofErr w:type="spellEnd"/>
      <w:r w:rsidRPr="00AB410A">
        <w:rPr>
          <w:snapToGrid w:val="0"/>
          <w:sz w:val="24"/>
          <w:szCs w:val="24"/>
        </w:rPr>
        <w:t xml:space="preserve"> </w:t>
      </w:r>
      <w:proofErr w:type="spellStart"/>
      <w:r w:rsidRPr="00AB410A">
        <w:rPr>
          <w:snapToGrid w:val="0"/>
          <w:sz w:val="24"/>
          <w:szCs w:val="24"/>
        </w:rPr>
        <w:t>жүзеге</w:t>
      </w:r>
      <w:proofErr w:type="spellEnd"/>
      <w:r w:rsidRPr="00AB410A">
        <w:rPr>
          <w:snapToGrid w:val="0"/>
          <w:sz w:val="24"/>
          <w:szCs w:val="24"/>
        </w:rPr>
        <w:t xml:space="preserve"> </w:t>
      </w:r>
      <w:proofErr w:type="spellStart"/>
      <w:r w:rsidRPr="00AB410A">
        <w:rPr>
          <w:snapToGrid w:val="0"/>
          <w:sz w:val="24"/>
          <w:szCs w:val="24"/>
        </w:rPr>
        <w:t>асырады</w:t>
      </w:r>
      <w:proofErr w:type="spellEnd"/>
      <w:r w:rsidRPr="00AB410A">
        <w:rPr>
          <w:snapToGrid w:val="0"/>
          <w:sz w:val="24"/>
          <w:szCs w:val="24"/>
        </w:rPr>
        <w:t xml:space="preserve"> </w:t>
      </w:r>
      <w:proofErr w:type="spellStart"/>
      <w:r w:rsidRPr="00AB410A">
        <w:rPr>
          <w:snapToGrid w:val="0"/>
          <w:sz w:val="24"/>
          <w:szCs w:val="24"/>
        </w:rPr>
        <w:t>және</w:t>
      </w:r>
      <w:proofErr w:type="spellEnd"/>
      <w:r w:rsidRPr="00AB410A">
        <w:rPr>
          <w:snapToGrid w:val="0"/>
          <w:sz w:val="24"/>
          <w:szCs w:val="24"/>
        </w:rPr>
        <w:t xml:space="preserve"> </w:t>
      </w:r>
      <w:proofErr w:type="spellStart"/>
      <w:r w:rsidRPr="00AB410A">
        <w:rPr>
          <w:snapToGrid w:val="0"/>
          <w:sz w:val="24"/>
          <w:szCs w:val="24"/>
        </w:rPr>
        <w:t>бәсекелестікті</w:t>
      </w:r>
      <w:proofErr w:type="spellEnd"/>
      <w:r w:rsidRPr="00AB410A">
        <w:rPr>
          <w:snapToGrid w:val="0"/>
          <w:sz w:val="24"/>
          <w:szCs w:val="24"/>
        </w:rPr>
        <w:t xml:space="preserve"> </w:t>
      </w:r>
      <w:proofErr w:type="spellStart"/>
      <w:r w:rsidRPr="00AB410A">
        <w:rPr>
          <w:snapToGrid w:val="0"/>
          <w:sz w:val="24"/>
          <w:szCs w:val="24"/>
        </w:rPr>
        <w:t>шектеуге</w:t>
      </w:r>
      <w:proofErr w:type="spellEnd"/>
      <w:r w:rsidRPr="00AB410A">
        <w:rPr>
          <w:snapToGrid w:val="0"/>
          <w:sz w:val="24"/>
          <w:szCs w:val="24"/>
        </w:rPr>
        <w:t xml:space="preserve"> </w:t>
      </w:r>
      <w:proofErr w:type="spellStart"/>
      <w:r w:rsidRPr="00AB410A">
        <w:rPr>
          <w:snapToGrid w:val="0"/>
          <w:sz w:val="24"/>
          <w:szCs w:val="24"/>
        </w:rPr>
        <w:t>немесе</w:t>
      </w:r>
      <w:proofErr w:type="spellEnd"/>
      <w:r w:rsidRPr="00AB410A">
        <w:rPr>
          <w:snapToGrid w:val="0"/>
          <w:sz w:val="24"/>
          <w:szCs w:val="24"/>
        </w:rPr>
        <w:t xml:space="preserve"> </w:t>
      </w:r>
      <w:proofErr w:type="spellStart"/>
      <w:r w:rsidRPr="00AB410A">
        <w:rPr>
          <w:snapToGrid w:val="0"/>
          <w:sz w:val="24"/>
          <w:szCs w:val="24"/>
        </w:rPr>
        <w:t>жоюға</w:t>
      </w:r>
      <w:proofErr w:type="spellEnd"/>
      <w:r w:rsidRPr="00AB410A">
        <w:rPr>
          <w:snapToGrid w:val="0"/>
          <w:sz w:val="24"/>
          <w:szCs w:val="24"/>
        </w:rPr>
        <w:t xml:space="preserve">, </w:t>
      </w:r>
      <w:proofErr w:type="spellStart"/>
      <w:r w:rsidRPr="00AB410A">
        <w:rPr>
          <w:snapToGrid w:val="0"/>
          <w:sz w:val="24"/>
          <w:szCs w:val="24"/>
        </w:rPr>
        <w:t>тұтынушылардың</w:t>
      </w:r>
      <w:proofErr w:type="spellEnd"/>
      <w:r w:rsidRPr="00AB410A">
        <w:rPr>
          <w:snapToGrid w:val="0"/>
          <w:sz w:val="24"/>
          <w:szCs w:val="24"/>
        </w:rPr>
        <w:t xml:space="preserve"> </w:t>
      </w:r>
      <w:proofErr w:type="spellStart"/>
      <w:r w:rsidRPr="00AB410A">
        <w:rPr>
          <w:snapToGrid w:val="0"/>
          <w:sz w:val="24"/>
          <w:szCs w:val="24"/>
        </w:rPr>
        <w:t>құқықтары</w:t>
      </w:r>
      <w:proofErr w:type="spellEnd"/>
      <w:r w:rsidRPr="00AB410A">
        <w:rPr>
          <w:snapToGrid w:val="0"/>
          <w:sz w:val="24"/>
          <w:szCs w:val="24"/>
        </w:rPr>
        <w:t xml:space="preserve"> мен </w:t>
      </w:r>
      <w:proofErr w:type="spellStart"/>
      <w:r w:rsidRPr="00AB410A">
        <w:rPr>
          <w:snapToGrid w:val="0"/>
          <w:sz w:val="24"/>
          <w:szCs w:val="24"/>
        </w:rPr>
        <w:t>заңды</w:t>
      </w:r>
      <w:proofErr w:type="spellEnd"/>
      <w:r w:rsidRPr="00AB410A">
        <w:rPr>
          <w:snapToGrid w:val="0"/>
          <w:sz w:val="24"/>
          <w:szCs w:val="24"/>
        </w:rPr>
        <w:t xml:space="preserve"> </w:t>
      </w:r>
      <w:proofErr w:type="spellStart"/>
      <w:r w:rsidRPr="00AB410A">
        <w:rPr>
          <w:snapToGrid w:val="0"/>
          <w:sz w:val="24"/>
          <w:szCs w:val="24"/>
        </w:rPr>
        <w:t>мүдделеріне</w:t>
      </w:r>
      <w:proofErr w:type="spellEnd"/>
      <w:r w:rsidRPr="00AB410A">
        <w:rPr>
          <w:snapToGrid w:val="0"/>
          <w:sz w:val="24"/>
          <w:szCs w:val="24"/>
        </w:rPr>
        <w:t xml:space="preserve"> </w:t>
      </w:r>
      <w:proofErr w:type="spellStart"/>
      <w:r w:rsidRPr="00AB410A">
        <w:rPr>
          <w:snapToGrid w:val="0"/>
          <w:sz w:val="24"/>
          <w:szCs w:val="24"/>
        </w:rPr>
        <w:t>қысым</w:t>
      </w:r>
      <w:proofErr w:type="spellEnd"/>
      <w:r w:rsidRPr="00AB410A">
        <w:rPr>
          <w:snapToGrid w:val="0"/>
          <w:sz w:val="24"/>
          <w:szCs w:val="24"/>
        </w:rPr>
        <w:t xml:space="preserve"> </w:t>
      </w:r>
      <w:proofErr w:type="spellStart"/>
      <w:r w:rsidRPr="00AB410A">
        <w:rPr>
          <w:snapToGrid w:val="0"/>
          <w:sz w:val="24"/>
          <w:szCs w:val="24"/>
        </w:rPr>
        <w:t>жасауға</w:t>
      </w:r>
      <w:proofErr w:type="spellEnd"/>
      <w:r w:rsidRPr="00AB410A">
        <w:rPr>
          <w:snapToGrid w:val="0"/>
          <w:sz w:val="24"/>
          <w:szCs w:val="24"/>
        </w:rPr>
        <w:t xml:space="preserve"> </w:t>
      </w:r>
      <w:proofErr w:type="spellStart"/>
      <w:r w:rsidRPr="00AB410A">
        <w:rPr>
          <w:snapToGrid w:val="0"/>
          <w:sz w:val="24"/>
          <w:szCs w:val="24"/>
        </w:rPr>
        <w:t>бағытталған</w:t>
      </w:r>
      <w:proofErr w:type="spellEnd"/>
      <w:r w:rsidRPr="00AB410A">
        <w:rPr>
          <w:snapToGrid w:val="0"/>
          <w:sz w:val="24"/>
          <w:szCs w:val="24"/>
        </w:rPr>
        <w:t xml:space="preserve"> </w:t>
      </w:r>
      <w:proofErr w:type="spellStart"/>
      <w:r w:rsidRPr="00AB410A">
        <w:rPr>
          <w:snapToGrid w:val="0"/>
          <w:sz w:val="24"/>
          <w:szCs w:val="24"/>
        </w:rPr>
        <w:t>әрекеттерді</w:t>
      </w:r>
      <w:proofErr w:type="spellEnd"/>
      <w:r w:rsidRPr="00AB410A">
        <w:rPr>
          <w:snapToGrid w:val="0"/>
          <w:sz w:val="24"/>
          <w:szCs w:val="24"/>
        </w:rPr>
        <w:t xml:space="preserve"> </w:t>
      </w:r>
      <w:proofErr w:type="spellStart"/>
      <w:r w:rsidRPr="00AB410A">
        <w:rPr>
          <w:snapToGrid w:val="0"/>
          <w:sz w:val="24"/>
          <w:szCs w:val="24"/>
        </w:rPr>
        <w:t>жүзеге</w:t>
      </w:r>
      <w:proofErr w:type="spellEnd"/>
      <w:r w:rsidRPr="00AB410A">
        <w:rPr>
          <w:snapToGrid w:val="0"/>
          <w:sz w:val="24"/>
          <w:szCs w:val="24"/>
        </w:rPr>
        <w:t xml:space="preserve"> </w:t>
      </w:r>
      <w:proofErr w:type="spellStart"/>
      <w:r w:rsidRPr="00AB410A">
        <w:rPr>
          <w:snapToGrid w:val="0"/>
          <w:sz w:val="24"/>
          <w:szCs w:val="24"/>
        </w:rPr>
        <w:t>асырмайды</w:t>
      </w:r>
      <w:proofErr w:type="spellEnd"/>
      <w:r w:rsidRPr="00AB410A">
        <w:rPr>
          <w:snapToGrid w:val="0"/>
          <w:sz w:val="24"/>
          <w:szCs w:val="24"/>
        </w:rPr>
        <w:t>;</w:t>
      </w:r>
    </w:p>
    <w:p w14:paraId="73F6AE04" w14:textId="77777777" w:rsidR="00AA200F" w:rsidRPr="00AB410A" w:rsidRDefault="00AA200F" w:rsidP="00AA200F">
      <w:pPr>
        <w:widowControl/>
        <w:tabs>
          <w:tab w:val="left" w:pos="0"/>
        </w:tabs>
        <w:autoSpaceDE/>
        <w:autoSpaceDN/>
        <w:adjustRightInd/>
        <w:spacing w:after="120"/>
        <w:ind w:right="98" w:firstLine="709"/>
        <w:contextualSpacing/>
        <w:jc w:val="both"/>
        <w:rPr>
          <w:snapToGrid w:val="0"/>
          <w:sz w:val="24"/>
          <w:szCs w:val="24"/>
        </w:rPr>
      </w:pPr>
      <w:r w:rsidRPr="00AB410A">
        <w:rPr>
          <w:snapToGrid w:val="0"/>
          <w:sz w:val="24"/>
          <w:szCs w:val="24"/>
        </w:rPr>
        <w:t xml:space="preserve">2) Банк </w:t>
      </w:r>
      <w:proofErr w:type="spellStart"/>
      <w:r w:rsidRPr="00AB410A">
        <w:rPr>
          <w:snapToGrid w:val="0"/>
          <w:sz w:val="24"/>
          <w:szCs w:val="24"/>
        </w:rPr>
        <w:t>өзінің</w:t>
      </w:r>
      <w:proofErr w:type="spellEnd"/>
      <w:r w:rsidRPr="00AB410A">
        <w:rPr>
          <w:snapToGrid w:val="0"/>
          <w:sz w:val="24"/>
          <w:szCs w:val="24"/>
        </w:rPr>
        <w:t xml:space="preserve"> </w:t>
      </w:r>
      <w:proofErr w:type="spellStart"/>
      <w:r w:rsidRPr="00AB410A">
        <w:rPr>
          <w:snapToGrid w:val="0"/>
          <w:sz w:val="24"/>
          <w:szCs w:val="24"/>
        </w:rPr>
        <w:t>коммерциялық</w:t>
      </w:r>
      <w:proofErr w:type="spellEnd"/>
      <w:r w:rsidRPr="00AB410A">
        <w:rPr>
          <w:snapToGrid w:val="0"/>
          <w:sz w:val="24"/>
          <w:szCs w:val="24"/>
        </w:rPr>
        <w:t xml:space="preserve"> </w:t>
      </w:r>
      <w:proofErr w:type="spellStart"/>
      <w:r w:rsidRPr="00AB410A">
        <w:rPr>
          <w:snapToGrid w:val="0"/>
          <w:sz w:val="24"/>
          <w:szCs w:val="24"/>
        </w:rPr>
        <w:t>операциялары</w:t>
      </w:r>
      <w:proofErr w:type="spellEnd"/>
      <w:r w:rsidRPr="00AB410A">
        <w:rPr>
          <w:snapToGrid w:val="0"/>
          <w:sz w:val="24"/>
          <w:szCs w:val="24"/>
        </w:rPr>
        <w:t xml:space="preserve"> мен </w:t>
      </w:r>
      <w:proofErr w:type="spellStart"/>
      <w:r w:rsidRPr="00AB410A">
        <w:rPr>
          <w:snapToGrid w:val="0"/>
          <w:sz w:val="24"/>
          <w:szCs w:val="24"/>
        </w:rPr>
        <w:t>клиенттермен</w:t>
      </w:r>
      <w:proofErr w:type="spellEnd"/>
      <w:r w:rsidRPr="00AB410A">
        <w:rPr>
          <w:snapToGrid w:val="0"/>
          <w:sz w:val="24"/>
          <w:szCs w:val="24"/>
        </w:rPr>
        <w:t xml:space="preserve"> </w:t>
      </w:r>
      <w:proofErr w:type="spellStart"/>
      <w:r w:rsidRPr="00AB410A">
        <w:rPr>
          <w:snapToGrid w:val="0"/>
          <w:sz w:val="24"/>
          <w:szCs w:val="24"/>
        </w:rPr>
        <w:t>қарым-қатынастарының</w:t>
      </w:r>
      <w:proofErr w:type="spellEnd"/>
      <w:r w:rsidRPr="00AB410A">
        <w:rPr>
          <w:snapToGrid w:val="0"/>
          <w:sz w:val="24"/>
          <w:szCs w:val="24"/>
        </w:rPr>
        <w:t xml:space="preserve"> </w:t>
      </w:r>
      <w:proofErr w:type="spellStart"/>
      <w:r w:rsidRPr="00AB410A">
        <w:rPr>
          <w:snapToGrid w:val="0"/>
          <w:sz w:val="24"/>
          <w:szCs w:val="24"/>
        </w:rPr>
        <w:t>ашықтығын</w:t>
      </w:r>
      <w:proofErr w:type="spellEnd"/>
      <w:r w:rsidRPr="00AB410A">
        <w:rPr>
          <w:snapToGrid w:val="0"/>
          <w:sz w:val="24"/>
          <w:szCs w:val="24"/>
        </w:rPr>
        <w:t xml:space="preserve"> </w:t>
      </w:r>
      <w:proofErr w:type="spellStart"/>
      <w:r w:rsidRPr="00AB410A">
        <w:rPr>
          <w:snapToGrid w:val="0"/>
          <w:sz w:val="24"/>
          <w:szCs w:val="24"/>
        </w:rPr>
        <w:t>қамтамасыз</w:t>
      </w:r>
      <w:proofErr w:type="spellEnd"/>
      <w:r w:rsidRPr="00AB410A">
        <w:rPr>
          <w:snapToGrid w:val="0"/>
          <w:sz w:val="24"/>
          <w:szCs w:val="24"/>
        </w:rPr>
        <w:t xml:space="preserve"> </w:t>
      </w:r>
      <w:proofErr w:type="spellStart"/>
      <w:r w:rsidRPr="00AB410A">
        <w:rPr>
          <w:snapToGrid w:val="0"/>
          <w:sz w:val="24"/>
          <w:szCs w:val="24"/>
        </w:rPr>
        <w:t>етуге</w:t>
      </w:r>
      <w:proofErr w:type="spellEnd"/>
      <w:r w:rsidRPr="00AB410A">
        <w:rPr>
          <w:snapToGrid w:val="0"/>
          <w:sz w:val="24"/>
          <w:szCs w:val="24"/>
        </w:rPr>
        <w:t xml:space="preserve"> </w:t>
      </w:r>
      <w:proofErr w:type="spellStart"/>
      <w:r w:rsidRPr="00AB410A">
        <w:rPr>
          <w:snapToGrid w:val="0"/>
          <w:sz w:val="24"/>
          <w:szCs w:val="24"/>
        </w:rPr>
        <w:t>міндеттенеді</w:t>
      </w:r>
      <w:proofErr w:type="spellEnd"/>
      <w:r w:rsidRPr="00AB410A">
        <w:rPr>
          <w:snapToGrid w:val="0"/>
          <w:sz w:val="24"/>
          <w:szCs w:val="24"/>
        </w:rPr>
        <w:t xml:space="preserve">. </w:t>
      </w:r>
      <w:proofErr w:type="spellStart"/>
      <w:r w:rsidRPr="00AB410A">
        <w:rPr>
          <w:snapToGrid w:val="0"/>
          <w:sz w:val="24"/>
          <w:szCs w:val="24"/>
        </w:rPr>
        <w:t>Бұған</w:t>
      </w:r>
      <w:proofErr w:type="spellEnd"/>
      <w:r w:rsidRPr="00AB410A">
        <w:rPr>
          <w:snapToGrid w:val="0"/>
          <w:sz w:val="24"/>
          <w:szCs w:val="24"/>
        </w:rPr>
        <w:t xml:space="preserve"> </w:t>
      </w:r>
      <w:proofErr w:type="spellStart"/>
      <w:r w:rsidRPr="00AB410A">
        <w:rPr>
          <w:snapToGrid w:val="0"/>
          <w:sz w:val="24"/>
          <w:szCs w:val="24"/>
        </w:rPr>
        <w:t>өнімдер</w:t>
      </w:r>
      <w:proofErr w:type="spellEnd"/>
      <w:r w:rsidRPr="00AB410A">
        <w:rPr>
          <w:snapToGrid w:val="0"/>
          <w:sz w:val="24"/>
          <w:szCs w:val="24"/>
        </w:rPr>
        <w:t xml:space="preserve"> мен </w:t>
      </w:r>
      <w:proofErr w:type="spellStart"/>
      <w:r w:rsidRPr="00AB410A">
        <w:rPr>
          <w:snapToGrid w:val="0"/>
          <w:sz w:val="24"/>
          <w:szCs w:val="24"/>
        </w:rPr>
        <w:t>қызметтер</w:t>
      </w:r>
      <w:proofErr w:type="spellEnd"/>
      <w:r w:rsidRPr="00AB410A">
        <w:rPr>
          <w:snapToGrid w:val="0"/>
          <w:sz w:val="24"/>
          <w:szCs w:val="24"/>
        </w:rPr>
        <w:t xml:space="preserve">, </w:t>
      </w:r>
      <w:proofErr w:type="spellStart"/>
      <w:r w:rsidRPr="00AB410A">
        <w:rPr>
          <w:snapToGrid w:val="0"/>
          <w:sz w:val="24"/>
          <w:szCs w:val="24"/>
        </w:rPr>
        <w:t>сондай-ақ</w:t>
      </w:r>
      <w:proofErr w:type="spellEnd"/>
      <w:r w:rsidRPr="00AB410A">
        <w:rPr>
          <w:snapToGrid w:val="0"/>
          <w:sz w:val="24"/>
          <w:szCs w:val="24"/>
        </w:rPr>
        <w:t xml:space="preserve"> </w:t>
      </w:r>
      <w:proofErr w:type="spellStart"/>
      <w:r w:rsidRPr="00AB410A">
        <w:rPr>
          <w:snapToGrid w:val="0"/>
          <w:sz w:val="24"/>
          <w:szCs w:val="24"/>
        </w:rPr>
        <w:t>бәсекелестік</w:t>
      </w:r>
      <w:proofErr w:type="spellEnd"/>
      <w:r w:rsidRPr="00AB410A">
        <w:rPr>
          <w:snapToGrid w:val="0"/>
          <w:sz w:val="24"/>
          <w:szCs w:val="24"/>
        </w:rPr>
        <w:t xml:space="preserve"> </w:t>
      </w:r>
      <w:proofErr w:type="spellStart"/>
      <w:r w:rsidRPr="00AB410A">
        <w:rPr>
          <w:snapToGrid w:val="0"/>
          <w:sz w:val="24"/>
          <w:szCs w:val="24"/>
        </w:rPr>
        <w:t>жағдайлар</w:t>
      </w:r>
      <w:proofErr w:type="spellEnd"/>
      <w:r w:rsidRPr="00AB410A">
        <w:rPr>
          <w:snapToGrid w:val="0"/>
          <w:sz w:val="24"/>
          <w:szCs w:val="24"/>
        </w:rPr>
        <w:t xml:space="preserve"> мен </w:t>
      </w:r>
      <w:proofErr w:type="spellStart"/>
      <w:r w:rsidRPr="00AB410A">
        <w:rPr>
          <w:snapToGrid w:val="0"/>
          <w:sz w:val="24"/>
          <w:szCs w:val="24"/>
        </w:rPr>
        <w:t>шығындар</w:t>
      </w:r>
      <w:proofErr w:type="spellEnd"/>
      <w:r w:rsidRPr="00AB410A">
        <w:rPr>
          <w:snapToGrid w:val="0"/>
          <w:sz w:val="24"/>
          <w:szCs w:val="24"/>
        </w:rPr>
        <w:t xml:space="preserve"> </w:t>
      </w:r>
      <w:proofErr w:type="spellStart"/>
      <w:r w:rsidRPr="00AB410A">
        <w:rPr>
          <w:snapToGrid w:val="0"/>
          <w:sz w:val="24"/>
          <w:szCs w:val="24"/>
        </w:rPr>
        <w:t>туралы</w:t>
      </w:r>
      <w:proofErr w:type="spellEnd"/>
      <w:r w:rsidRPr="00AB410A">
        <w:rPr>
          <w:snapToGrid w:val="0"/>
          <w:sz w:val="24"/>
          <w:szCs w:val="24"/>
        </w:rPr>
        <w:t xml:space="preserve"> </w:t>
      </w:r>
      <w:proofErr w:type="spellStart"/>
      <w:r w:rsidRPr="00AB410A">
        <w:rPr>
          <w:snapToGrid w:val="0"/>
          <w:sz w:val="24"/>
          <w:szCs w:val="24"/>
        </w:rPr>
        <w:t>нақты</w:t>
      </w:r>
      <w:proofErr w:type="spellEnd"/>
      <w:r w:rsidRPr="00AB410A">
        <w:rPr>
          <w:snapToGrid w:val="0"/>
          <w:sz w:val="24"/>
          <w:szCs w:val="24"/>
        </w:rPr>
        <w:t xml:space="preserve"> </w:t>
      </w:r>
      <w:proofErr w:type="spellStart"/>
      <w:r w:rsidRPr="00AB410A">
        <w:rPr>
          <w:snapToGrid w:val="0"/>
          <w:sz w:val="24"/>
          <w:szCs w:val="24"/>
        </w:rPr>
        <w:t>және</w:t>
      </w:r>
      <w:proofErr w:type="spellEnd"/>
      <w:r w:rsidRPr="00AB410A">
        <w:rPr>
          <w:snapToGrid w:val="0"/>
          <w:sz w:val="24"/>
          <w:szCs w:val="24"/>
        </w:rPr>
        <w:t xml:space="preserve"> </w:t>
      </w:r>
      <w:proofErr w:type="spellStart"/>
      <w:r w:rsidRPr="00AB410A">
        <w:rPr>
          <w:snapToGrid w:val="0"/>
          <w:sz w:val="24"/>
          <w:szCs w:val="24"/>
        </w:rPr>
        <w:t>ашық</w:t>
      </w:r>
      <w:proofErr w:type="spellEnd"/>
      <w:r w:rsidRPr="00AB410A">
        <w:rPr>
          <w:snapToGrid w:val="0"/>
          <w:sz w:val="24"/>
          <w:szCs w:val="24"/>
        </w:rPr>
        <w:t xml:space="preserve"> </w:t>
      </w:r>
      <w:proofErr w:type="spellStart"/>
      <w:r w:rsidRPr="00AB410A">
        <w:rPr>
          <w:snapToGrid w:val="0"/>
          <w:sz w:val="24"/>
          <w:szCs w:val="24"/>
        </w:rPr>
        <w:t>ақпарат</w:t>
      </w:r>
      <w:proofErr w:type="spellEnd"/>
      <w:r w:rsidRPr="00AB410A">
        <w:rPr>
          <w:snapToGrid w:val="0"/>
          <w:sz w:val="24"/>
          <w:szCs w:val="24"/>
        </w:rPr>
        <w:t xml:space="preserve"> беру </w:t>
      </w:r>
      <w:proofErr w:type="spellStart"/>
      <w:r w:rsidRPr="00AB410A">
        <w:rPr>
          <w:snapToGrid w:val="0"/>
          <w:sz w:val="24"/>
          <w:szCs w:val="24"/>
        </w:rPr>
        <w:t>кіреді</w:t>
      </w:r>
      <w:proofErr w:type="spellEnd"/>
      <w:r w:rsidRPr="00AB410A">
        <w:rPr>
          <w:snapToGrid w:val="0"/>
          <w:sz w:val="24"/>
          <w:szCs w:val="24"/>
        </w:rPr>
        <w:t>;</w:t>
      </w:r>
    </w:p>
    <w:p w14:paraId="597EBA00" w14:textId="77777777" w:rsidR="00AA200F" w:rsidRPr="00AB410A" w:rsidRDefault="00AA200F" w:rsidP="00AA200F">
      <w:pPr>
        <w:widowControl/>
        <w:tabs>
          <w:tab w:val="left" w:pos="0"/>
        </w:tabs>
        <w:autoSpaceDE/>
        <w:autoSpaceDN/>
        <w:adjustRightInd/>
        <w:spacing w:after="120"/>
        <w:ind w:right="98" w:firstLine="709"/>
        <w:contextualSpacing/>
        <w:jc w:val="both"/>
        <w:rPr>
          <w:snapToGrid w:val="0"/>
          <w:sz w:val="24"/>
          <w:szCs w:val="24"/>
        </w:rPr>
      </w:pPr>
      <w:r w:rsidRPr="00AB410A">
        <w:rPr>
          <w:snapToGrid w:val="0"/>
          <w:sz w:val="24"/>
          <w:szCs w:val="24"/>
        </w:rPr>
        <w:t xml:space="preserve">3) Банк </w:t>
      </w:r>
      <w:proofErr w:type="spellStart"/>
      <w:r w:rsidRPr="00AB410A">
        <w:rPr>
          <w:snapToGrid w:val="0"/>
          <w:sz w:val="24"/>
          <w:szCs w:val="24"/>
        </w:rPr>
        <w:t>клиенттер</w:t>
      </w:r>
      <w:proofErr w:type="spellEnd"/>
      <w:r w:rsidRPr="00AB410A">
        <w:rPr>
          <w:snapToGrid w:val="0"/>
          <w:sz w:val="24"/>
          <w:szCs w:val="24"/>
        </w:rPr>
        <w:t xml:space="preserve"> мен </w:t>
      </w:r>
      <w:proofErr w:type="spellStart"/>
      <w:r w:rsidRPr="00AB410A">
        <w:rPr>
          <w:snapToGrid w:val="0"/>
          <w:sz w:val="24"/>
          <w:szCs w:val="24"/>
        </w:rPr>
        <w:t>серіктестерден</w:t>
      </w:r>
      <w:proofErr w:type="spellEnd"/>
      <w:r w:rsidRPr="00AB410A">
        <w:rPr>
          <w:snapToGrid w:val="0"/>
          <w:sz w:val="24"/>
          <w:szCs w:val="24"/>
        </w:rPr>
        <w:t xml:space="preserve"> </w:t>
      </w:r>
      <w:proofErr w:type="spellStart"/>
      <w:r w:rsidRPr="00AB410A">
        <w:rPr>
          <w:snapToGrid w:val="0"/>
          <w:sz w:val="24"/>
          <w:szCs w:val="24"/>
        </w:rPr>
        <w:t>алынған</w:t>
      </w:r>
      <w:proofErr w:type="spellEnd"/>
      <w:r w:rsidRPr="00AB410A">
        <w:rPr>
          <w:snapToGrid w:val="0"/>
          <w:sz w:val="24"/>
          <w:szCs w:val="24"/>
        </w:rPr>
        <w:t xml:space="preserve"> </w:t>
      </w:r>
      <w:proofErr w:type="spellStart"/>
      <w:r w:rsidRPr="00AB410A">
        <w:rPr>
          <w:snapToGrid w:val="0"/>
          <w:sz w:val="24"/>
          <w:szCs w:val="24"/>
        </w:rPr>
        <w:t>ақпараттың</w:t>
      </w:r>
      <w:proofErr w:type="spellEnd"/>
      <w:r w:rsidRPr="00AB410A">
        <w:rPr>
          <w:snapToGrid w:val="0"/>
          <w:sz w:val="24"/>
          <w:szCs w:val="24"/>
        </w:rPr>
        <w:t xml:space="preserve"> </w:t>
      </w:r>
      <w:proofErr w:type="spellStart"/>
      <w:r w:rsidRPr="00AB410A">
        <w:rPr>
          <w:snapToGrid w:val="0"/>
          <w:sz w:val="24"/>
          <w:szCs w:val="24"/>
        </w:rPr>
        <w:t>қатаң</w:t>
      </w:r>
      <w:proofErr w:type="spellEnd"/>
      <w:r w:rsidRPr="00AB410A">
        <w:rPr>
          <w:snapToGrid w:val="0"/>
          <w:sz w:val="24"/>
          <w:szCs w:val="24"/>
        </w:rPr>
        <w:t xml:space="preserve"> </w:t>
      </w:r>
      <w:proofErr w:type="spellStart"/>
      <w:r w:rsidRPr="00AB410A">
        <w:rPr>
          <w:snapToGrid w:val="0"/>
          <w:sz w:val="24"/>
          <w:szCs w:val="24"/>
        </w:rPr>
        <w:t>құпиялылығын</w:t>
      </w:r>
      <w:proofErr w:type="spellEnd"/>
      <w:r w:rsidRPr="00AB410A">
        <w:rPr>
          <w:snapToGrid w:val="0"/>
          <w:sz w:val="24"/>
          <w:szCs w:val="24"/>
        </w:rPr>
        <w:t xml:space="preserve"> </w:t>
      </w:r>
      <w:proofErr w:type="spellStart"/>
      <w:r w:rsidRPr="00AB410A">
        <w:rPr>
          <w:snapToGrid w:val="0"/>
          <w:sz w:val="24"/>
          <w:szCs w:val="24"/>
        </w:rPr>
        <w:t>қамтамасыз</w:t>
      </w:r>
      <w:proofErr w:type="spellEnd"/>
      <w:r w:rsidRPr="00AB410A">
        <w:rPr>
          <w:snapToGrid w:val="0"/>
          <w:sz w:val="24"/>
          <w:szCs w:val="24"/>
        </w:rPr>
        <w:t xml:space="preserve"> </w:t>
      </w:r>
      <w:proofErr w:type="spellStart"/>
      <w:r w:rsidRPr="00AB410A">
        <w:rPr>
          <w:snapToGrid w:val="0"/>
          <w:sz w:val="24"/>
          <w:szCs w:val="24"/>
        </w:rPr>
        <w:t>етеді</w:t>
      </w:r>
      <w:proofErr w:type="spellEnd"/>
      <w:r w:rsidRPr="00AB410A">
        <w:rPr>
          <w:snapToGrid w:val="0"/>
          <w:sz w:val="24"/>
          <w:szCs w:val="24"/>
        </w:rPr>
        <w:t xml:space="preserve"> </w:t>
      </w:r>
      <w:proofErr w:type="spellStart"/>
      <w:r w:rsidRPr="00AB410A">
        <w:rPr>
          <w:snapToGrid w:val="0"/>
          <w:sz w:val="24"/>
          <w:szCs w:val="24"/>
        </w:rPr>
        <w:t>және</w:t>
      </w:r>
      <w:proofErr w:type="spellEnd"/>
      <w:r w:rsidRPr="00AB410A">
        <w:rPr>
          <w:snapToGrid w:val="0"/>
          <w:sz w:val="24"/>
          <w:szCs w:val="24"/>
        </w:rPr>
        <w:t xml:space="preserve"> </w:t>
      </w:r>
      <w:proofErr w:type="spellStart"/>
      <w:r w:rsidRPr="00AB410A">
        <w:rPr>
          <w:snapToGrid w:val="0"/>
          <w:sz w:val="24"/>
          <w:szCs w:val="24"/>
        </w:rPr>
        <w:t>мұндай</w:t>
      </w:r>
      <w:proofErr w:type="spellEnd"/>
      <w:r w:rsidRPr="00AB410A">
        <w:rPr>
          <w:snapToGrid w:val="0"/>
          <w:sz w:val="24"/>
          <w:szCs w:val="24"/>
        </w:rPr>
        <w:t xml:space="preserve"> </w:t>
      </w:r>
      <w:proofErr w:type="spellStart"/>
      <w:r w:rsidRPr="00AB410A">
        <w:rPr>
          <w:snapToGrid w:val="0"/>
          <w:sz w:val="24"/>
          <w:szCs w:val="24"/>
        </w:rPr>
        <w:t>ақпаратты</w:t>
      </w:r>
      <w:proofErr w:type="spellEnd"/>
      <w:r w:rsidRPr="00AB410A">
        <w:rPr>
          <w:snapToGrid w:val="0"/>
          <w:sz w:val="24"/>
          <w:szCs w:val="24"/>
        </w:rPr>
        <w:t xml:space="preserve"> </w:t>
      </w:r>
      <w:proofErr w:type="spellStart"/>
      <w:r w:rsidRPr="00AB410A">
        <w:rPr>
          <w:snapToGrid w:val="0"/>
          <w:sz w:val="24"/>
          <w:szCs w:val="24"/>
        </w:rPr>
        <w:t>манипуляциялау</w:t>
      </w:r>
      <w:proofErr w:type="spellEnd"/>
      <w:r w:rsidRPr="00AB410A">
        <w:rPr>
          <w:snapToGrid w:val="0"/>
          <w:sz w:val="24"/>
          <w:szCs w:val="24"/>
        </w:rPr>
        <w:t xml:space="preserve"> </w:t>
      </w:r>
      <w:proofErr w:type="spellStart"/>
      <w:r w:rsidRPr="00AB410A">
        <w:rPr>
          <w:snapToGrid w:val="0"/>
          <w:sz w:val="24"/>
          <w:szCs w:val="24"/>
        </w:rPr>
        <w:t>және</w:t>
      </w:r>
      <w:proofErr w:type="spellEnd"/>
      <w:r w:rsidRPr="00AB410A">
        <w:rPr>
          <w:snapToGrid w:val="0"/>
          <w:sz w:val="24"/>
          <w:szCs w:val="24"/>
        </w:rPr>
        <w:t xml:space="preserve"> </w:t>
      </w:r>
      <w:proofErr w:type="spellStart"/>
      <w:r w:rsidRPr="00AB410A">
        <w:rPr>
          <w:snapToGrid w:val="0"/>
          <w:sz w:val="24"/>
          <w:szCs w:val="24"/>
        </w:rPr>
        <w:t>коммерциялық</w:t>
      </w:r>
      <w:proofErr w:type="spellEnd"/>
      <w:r w:rsidRPr="00AB410A">
        <w:rPr>
          <w:snapToGrid w:val="0"/>
          <w:sz w:val="24"/>
          <w:szCs w:val="24"/>
        </w:rPr>
        <w:t xml:space="preserve"> </w:t>
      </w:r>
      <w:proofErr w:type="spellStart"/>
      <w:r w:rsidRPr="00AB410A">
        <w:rPr>
          <w:snapToGrid w:val="0"/>
          <w:sz w:val="24"/>
          <w:szCs w:val="24"/>
        </w:rPr>
        <w:t>шешімдер</w:t>
      </w:r>
      <w:proofErr w:type="spellEnd"/>
      <w:r w:rsidRPr="00AB410A">
        <w:rPr>
          <w:snapToGrid w:val="0"/>
          <w:sz w:val="24"/>
          <w:szCs w:val="24"/>
        </w:rPr>
        <w:t xml:space="preserve"> </w:t>
      </w:r>
      <w:proofErr w:type="spellStart"/>
      <w:r w:rsidRPr="00AB410A">
        <w:rPr>
          <w:snapToGrid w:val="0"/>
          <w:sz w:val="24"/>
          <w:szCs w:val="24"/>
        </w:rPr>
        <w:t>қабылдау</w:t>
      </w:r>
      <w:proofErr w:type="spellEnd"/>
      <w:r w:rsidRPr="00AB410A">
        <w:rPr>
          <w:snapToGrid w:val="0"/>
          <w:sz w:val="24"/>
          <w:szCs w:val="24"/>
        </w:rPr>
        <w:t xml:space="preserve"> </w:t>
      </w:r>
      <w:proofErr w:type="spellStart"/>
      <w:r w:rsidRPr="00AB410A">
        <w:rPr>
          <w:snapToGrid w:val="0"/>
          <w:sz w:val="24"/>
          <w:szCs w:val="24"/>
        </w:rPr>
        <w:t>мақсатында</w:t>
      </w:r>
      <w:proofErr w:type="spellEnd"/>
      <w:r w:rsidRPr="00AB410A">
        <w:rPr>
          <w:snapToGrid w:val="0"/>
          <w:sz w:val="24"/>
          <w:szCs w:val="24"/>
        </w:rPr>
        <w:t xml:space="preserve"> </w:t>
      </w:r>
      <w:proofErr w:type="spellStart"/>
      <w:r w:rsidRPr="00AB410A">
        <w:rPr>
          <w:snapToGrid w:val="0"/>
          <w:sz w:val="24"/>
          <w:szCs w:val="24"/>
        </w:rPr>
        <w:t>пайдаланбайды</w:t>
      </w:r>
      <w:proofErr w:type="spellEnd"/>
      <w:r w:rsidRPr="00AB410A">
        <w:rPr>
          <w:snapToGrid w:val="0"/>
          <w:sz w:val="24"/>
          <w:szCs w:val="24"/>
        </w:rPr>
        <w:t>;</w:t>
      </w:r>
    </w:p>
    <w:p w14:paraId="6DB2773A" w14:textId="77777777" w:rsidR="00AA200F" w:rsidRPr="00AB410A" w:rsidRDefault="00AA200F" w:rsidP="00AA200F">
      <w:pPr>
        <w:widowControl/>
        <w:tabs>
          <w:tab w:val="left" w:pos="0"/>
        </w:tabs>
        <w:autoSpaceDE/>
        <w:autoSpaceDN/>
        <w:adjustRightInd/>
        <w:spacing w:after="120"/>
        <w:ind w:right="98" w:firstLine="709"/>
        <w:contextualSpacing/>
        <w:jc w:val="both"/>
        <w:rPr>
          <w:snapToGrid w:val="0"/>
          <w:sz w:val="24"/>
          <w:szCs w:val="24"/>
        </w:rPr>
      </w:pPr>
      <w:r w:rsidRPr="00AB410A">
        <w:rPr>
          <w:snapToGrid w:val="0"/>
          <w:sz w:val="24"/>
          <w:szCs w:val="24"/>
        </w:rPr>
        <w:t xml:space="preserve">4) Банк </w:t>
      </w:r>
      <w:proofErr w:type="spellStart"/>
      <w:r w:rsidRPr="00AB410A">
        <w:rPr>
          <w:snapToGrid w:val="0"/>
          <w:sz w:val="24"/>
          <w:szCs w:val="24"/>
        </w:rPr>
        <w:t>өз</w:t>
      </w:r>
      <w:proofErr w:type="spellEnd"/>
      <w:r w:rsidRPr="00AB410A">
        <w:rPr>
          <w:snapToGrid w:val="0"/>
          <w:sz w:val="24"/>
          <w:szCs w:val="24"/>
        </w:rPr>
        <w:t xml:space="preserve"> </w:t>
      </w:r>
      <w:proofErr w:type="spellStart"/>
      <w:r w:rsidRPr="00AB410A">
        <w:rPr>
          <w:snapToGrid w:val="0"/>
          <w:sz w:val="24"/>
          <w:szCs w:val="24"/>
        </w:rPr>
        <w:t>қызметінде</w:t>
      </w:r>
      <w:proofErr w:type="spellEnd"/>
      <w:r w:rsidRPr="00AB410A">
        <w:rPr>
          <w:snapToGrid w:val="0"/>
          <w:sz w:val="24"/>
          <w:szCs w:val="24"/>
        </w:rPr>
        <w:t xml:space="preserve"> </w:t>
      </w:r>
      <w:proofErr w:type="spellStart"/>
      <w:r w:rsidRPr="00AB410A">
        <w:rPr>
          <w:snapToGrid w:val="0"/>
          <w:sz w:val="24"/>
          <w:szCs w:val="24"/>
        </w:rPr>
        <w:t>бәсекелестердің</w:t>
      </w:r>
      <w:proofErr w:type="spellEnd"/>
      <w:r w:rsidRPr="00AB410A">
        <w:rPr>
          <w:snapToGrid w:val="0"/>
          <w:sz w:val="24"/>
          <w:szCs w:val="24"/>
        </w:rPr>
        <w:t xml:space="preserve"> </w:t>
      </w:r>
      <w:proofErr w:type="spellStart"/>
      <w:r w:rsidRPr="00AB410A">
        <w:rPr>
          <w:snapToGrid w:val="0"/>
          <w:sz w:val="24"/>
          <w:szCs w:val="24"/>
        </w:rPr>
        <w:t>беделіне</w:t>
      </w:r>
      <w:proofErr w:type="spellEnd"/>
      <w:r w:rsidRPr="00AB410A">
        <w:rPr>
          <w:snapToGrid w:val="0"/>
          <w:sz w:val="24"/>
          <w:szCs w:val="24"/>
        </w:rPr>
        <w:t xml:space="preserve"> </w:t>
      </w:r>
      <w:proofErr w:type="spellStart"/>
      <w:r w:rsidRPr="00AB410A">
        <w:rPr>
          <w:snapToGrid w:val="0"/>
          <w:sz w:val="24"/>
          <w:szCs w:val="24"/>
        </w:rPr>
        <w:t>нұқсан</w:t>
      </w:r>
      <w:proofErr w:type="spellEnd"/>
      <w:r w:rsidRPr="00AB410A">
        <w:rPr>
          <w:snapToGrid w:val="0"/>
          <w:sz w:val="24"/>
          <w:szCs w:val="24"/>
        </w:rPr>
        <w:t xml:space="preserve"> </w:t>
      </w:r>
      <w:proofErr w:type="spellStart"/>
      <w:r w:rsidRPr="00AB410A">
        <w:rPr>
          <w:snapToGrid w:val="0"/>
          <w:sz w:val="24"/>
          <w:szCs w:val="24"/>
        </w:rPr>
        <w:t>келтіретін</w:t>
      </w:r>
      <w:proofErr w:type="spellEnd"/>
      <w:r w:rsidRPr="00AB410A">
        <w:rPr>
          <w:snapToGrid w:val="0"/>
          <w:sz w:val="24"/>
          <w:szCs w:val="24"/>
        </w:rPr>
        <w:t xml:space="preserve"> </w:t>
      </w:r>
      <w:proofErr w:type="spellStart"/>
      <w:r w:rsidRPr="00AB410A">
        <w:rPr>
          <w:snapToGrid w:val="0"/>
          <w:sz w:val="24"/>
          <w:szCs w:val="24"/>
        </w:rPr>
        <w:t>немесе</w:t>
      </w:r>
      <w:proofErr w:type="spellEnd"/>
      <w:r w:rsidRPr="00AB410A">
        <w:rPr>
          <w:snapToGrid w:val="0"/>
          <w:sz w:val="24"/>
          <w:szCs w:val="24"/>
        </w:rPr>
        <w:t xml:space="preserve"> </w:t>
      </w:r>
      <w:proofErr w:type="spellStart"/>
      <w:r w:rsidRPr="00AB410A">
        <w:rPr>
          <w:snapToGrid w:val="0"/>
          <w:sz w:val="24"/>
          <w:szCs w:val="24"/>
        </w:rPr>
        <w:t>клиенттер</w:t>
      </w:r>
      <w:proofErr w:type="spellEnd"/>
      <w:r w:rsidRPr="00AB410A">
        <w:rPr>
          <w:snapToGrid w:val="0"/>
          <w:sz w:val="24"/>
          <w:szCs w:val="24"/>
        </w:rPr>
        <w:t xml:space="preserve"> мен </w:t>
      </w:r>
      <w:proofErr w:type="spellStart"/>
      <w:r w:rsidRPr="00AB410A">
        <w:rPr>
          <w:snapToGrid w:val="0"/>
          <w:sz w:val="24"/>
          <w:szCs w:val="24"/>
        </w:rPr>
        <w:t>өзге</w:t>
      </w:r>
      <w:proofErr w:type="spellEnd"/>
      <w:r w:rsidRPr="00AB410A">
        <w:rPr>
          <w:snapToGrid w:val="0"/>
          <w:sz w:val="24"/>
          <w:szCs w:val="24"/>
        </w:rPr>
        <w:t xml:space="preserve"> де </w:t>
      </w:r>
      <w:proofErr w:type="spellStart"/>
      <w:r w:rsidRPr="00AB410A">
        <w:rPr>
          <w:snapToGrid w:val="0"/>
          <w:sz w:val="24"/>
          <w:szCs w:val="24"/>
        </w:rPr>
        <w:t>мүдделі</w:t>
      </w:r>
      <w:proofErr w:type="spellEnd"/>
      <w:r w:rsidRPr="00AB410A">
        <w:rPr>
          <w:snapToGrid w:val="0"/>
          <w:sz w:val="24"/>
          <w:szCs w:val="24"/>
        </w:rPr>
        <w:t xml:space="preserve"> </w:t>
      </w:r>
      <w:proofErr w:type="spellStart"/>
      <w:r w:rsidRPr="00AB410A">
        <w:rPr>
          <w:snapToGrid w:val="0"/>
          <w:sz w:val="24"/>
          <w:szCs w:val="24"/>
        </w:rPr>
        <w:t>тұлғаларды</w:t>
      </w:r>
      <w:proofErr w:type="spellEnd"/>
      <w:r w:rsidRPr="00AB410A">
        <w:rPr>
          <w:snapToGrid w:val="0"/>
          <w:sz w:val="24"/>
          <w:szCs w:val="24"/>
        </w:rPr>
        <w:t xml:space="preserve"> </w:t>
      </w:r>
      <w:proofErr w:type="spellStart"/>
      <w:r w:rsidRPr="00AB410A">
        <w:rPr>
          <w:snapToGrid w:val="0"/>
          <w:sz w:val="24"/>
          <w:szCs w:val="24"/>
        </w:rPr>
        <w:t>адастыратын</w:t>
      </w:r>
      <w:proofErr w:type="spellEnd"/>
      <w:r w:rsidRPr="00AB410A">
        <w:rPr>
          <w:snapToGrid w:val="0"/>
          <w:sz w:val="24"/>
          <w:szCs w:val="24"/>
        </w:rPr>
        <w:t xml:space="preserve"> </w:t>
      </w:r>
      <w:proofErr w:type="spellStart"/>
      <w:r w:rsidRPr="00AB410A">
        <w:rPr>
          <w:snapToGrid w:val="0"/>
          <w:sz w:val="24"/>
          <w:szCs w:val="24"/>
        </w:rPr>
        <w:t>жосықсыз</w:t>
      </w:r>
      <w:proofErr w:type="spellEnd"/>
      <w:r w:rsidRPr="00AB410A">
        <w:rPr>
          <w:snapToGrid w:val="0"/>
          <w:sz w:val="24"/>
          <w:szCs w:val="24"/>
        </w:rPr>
        <w:t xml:space="preserve"> </w:t>
      </w:r>
      <w:proofErr w:type="spellStart"/>
      <w:r w:rsidRPr="00AB410A">
        <w:rPr>
          <w:snapToGrid w:val="0"/>
          <w:sz w:val="24"/>
          <w:szCs w:val="24"/>
        </w:rPr>
        <w:t>маркетингтік</w:t>
      </w:r>
      <w:proofErr w:type="spellEnd"/>
      <w:r w:rsidRPr="00AB410A">
        <w:rPr>
          <w:snapToGrid w:val="0"/>
          <w:sz w:val="24"/>
          <w:szCs w:val="24"/>
        </w:rPr>
        <w:t xml:space="preserve"> </w:t>
      </w:r>
      <w:proofErr w:type="spellStart"/>
      <w:r w:rsidRPr="00AB410A">
        <w:rPr>
          <w:snapToGrid w:val="0"/>
          <w:sz w:val="24"/>
          <w:szCs w:val="24"/>
        </w:rPr>
        <w:t>құралдар</w:t>
      </w:r>
      <w:proofErr w:type="spellEnd"/>
      <w:r w:rsidRPr="00AB410A">
        <w:rPr>
          <w:snapToGrid w:val="0"/>
          <w:sz w:val="24"/>
          <w:szCs w:val="24"/>
        </w:rPr>
        <w:t xml:space="preserve"> мен </w:t>
      </w:r>
      <w:proofErr w:type="spellStart"/>
      <w:r w:rsidRPr="00AB410A">
        <w:rPr>
          <w:snapToGrid w:val="0"/>
          <w:sz w:val="24"/>
          <w:szCs w:val="24"/>
        </w:rPr>
        <w:t>жарнамалық</w:t>
      </w:r>
      <w:proofErr w:type="spellEnd"/>
      <w:r w:rsidRPr="00AB410A">
        <w:rPr>
          <w:snapToGrid w:val="0"/>
          <w:sz w:val="24"/>
          <w:szCs w:val="24"/>
        </w:rPr>
        <w:t xml:space="preserve"> </w:t>
      </w:r>
      <w:proofErr w:type="spellStart"/>
      <w:r w:rsidRPr="00AB410A">
        <w:rPr>
          <w:snapToGrid w:val="0"/>
          <w:sz w:val="24"/>
          <w:szCs w:val="24"/>
        </w:rPr>
        <w:t>хабарландыруларды</w:t>
      </w:r>
      <w:proofErr w:type="spellEnd"/>
      <w:r w:rsidRPr="00AB410A">
        <w:rPr>
          <w:snapToGrid w:val="0"/>
          <w:sz w:val="24"/>
          <w:szCs w:val="24"/>
        </w:rPr>
        <w:t xml:space="preserve"> </w:t>
      </w:r>
      <w:proofErr w:type="spellStart"/>
      <w:r w:rsidRPr="00AB410A">
        <w:rPr>
          <w:snapToGrid w:val="0"/>
          <w:sz w:val="24"/>
          <w:szCs w:val="24"/>
        </w:rPr>
        <w:t>пайдаланбайды</w:t>
      </w:r>
      <w:proofErr w:type="spellEnd"/>
      <w:r w:rsidRPr="00AB410A">
        <w:rPr>
          <w:snapToGrid w:val="0"/>
          <w:sz w:val="24"/>
          <w:szCs w:val="24"/>
        </w:rPr>
        <w:t>;</w:t>
      </w:r>
    </w:p>
    <w:p w14:paraId="13EF72FF" w14:textId="7294D51E" w:rsidR="00847B62" w:rsidRPr="00AB410A" w:rsidRDefault="00AA200F" w:rsidP="00AA200F">
      <w:pPr>
        <w:widowControl/>
        <w:tabs>
          <w:tab w:val="left" w:pos="0"/>
        </w:tabs>
        <w:autoSpaceDE/>
        <w:autoSpaceDN/>
        <w:adjustRightInd/>
        <w:spacing w:after="120"/>
        <w:ind w:right="98" w:firstLine="709"/>
        <w:contextualSpacing/>
        <w:jc w:val="both"/>
        <w:rPr>
          <w:snapToGrid w:val="0"/>
        </w:rPr>
      </w:pPr>
      <w:r w:rsidRPr="00AB410A">
        <w:rPr>
          <w:snapToGrid w:val="0"/>
          <w:sz w:val="24"/>
          <w:szCs w:val="24"/>
        </w:rPr>
        <w:t xml:space="preserve">5) Банк </w:t>
      </w:r>
      <w:proofErr w:type="spellStart"/>
      <w:r w:rsidRPr="00AB410A">
        <w:rPr>
          <w:snapToGrid w:val="0"/>
          <w:sz w:val="24"/>
          <w:szCs w:val="24"/>
        </w:rPr>
        <w:t>монополияға</w:t>
      </w:r>
      <w:proofErr w:type="spellEnd"/>
      <w:r w:rsidRPr="00AB410A">
        <w:rPr>
          <w:snapToGrid w:val="0"/>
          <w:sz w:val="24"/>
          <w:szCs w:val="24"/>
        </w:rPr>
        <w:t xml:space="preserve"> </w:t>
      </w:r>
      <w:proofErr w:type="spellStart"/>
      <w:r w:rsidRPr="00AB410A">
        <w:rPr>
          <w:snapToGrid w:val="0"/>
          <w:sz w:val="24"/>
          <w:szCs w:val="24"/>
        </w:rPr>
        <w:t>қарсы</w:t>
      </w:r>
      <w:proofErr w:type="spellEnd"/>
      <w:r w:rsidRPr="00AB410A">
        <w:rPr>
          <w:snapToGrid w:val="0"/>
          <w:sz w:val="24"/>
          <w:szCs w:val="24"/>
        </w:rPr>
        <w:t xml:space="preserve"> </w:t>
      </w:r>
      <w:proofErr w:type="spellStart"/>
      <w:r w:rsidRPr="00AB410A">
        <w:rPr>
          <w:snapToGrid w:val="0"/>
          <w:sz w:val="24"/>
          <w:szCs w:val="24"/>
        </w:rPr>
        <w:t>қызмет</w:t>
      </w:r>
      <w:proofErr w:type="spellEnd"/>
      <w:r w:rsidRPr="00AB410A">
        <w:rPr>
          <w:snapToGrid w:val="0"/>
          <w:sz w:val="24"/>
          <w:szCs w:val="24"/>
        </w:rPr>
        <w:t xml:space="preserve"> </w:t>
      </w:r>
      <w:proofErr w:type="spellStart"/>
      <w:r w:rsidRPr="00AB410A">
        <w:rPr>
          <w:snapToGrid w:val="0"/>
          <w:sz w:val="24"/>
          <w:szCs w:val="24"/>
        </w:rPr>
        <w:t>стандарттарын</w:t>
      </w:r>
      <w:proofErr w:type="spellEnd"/>
      <w:r w:rsidRPr="00AB410A">
        <w:rPr>
          <w:snapToGrid w:val="0"/>
          <w:sz w:val="24"/>
          <w:szCs w:val="24"/>
        </w:rPr>
        <w:t xml:space="preserve"> </w:t>
      </w:r>
      <w:proofErr w:type="spellStart"/>
      <w:r w:rsidRPr="00AB410A">
        <w:rPr>
          <w:snapToGrid w:val="0"/>
          <w:sz w:val="24"/>
          <w:szCs w:val="24"/>
        </w:rPr>
        <w:t>дамытуға</w:t>
      </w:r>
      <w:proofErr w:type="spellEnd"/>
      <w:r w:rsidRPr="00AB410A">
        <w:rPr>
          <w:snapToGrid w:val="0"/>
          <w:sz w:val="24"/>
          <w:szCs w:val="24"/>
        </w:rPr>
        <w:t xml:space="preserve"> </w:t>
      </w:r>
      <w:proofErr w:type="spellStart"/>
      <w:r w:rsidRPr="00AB410A">
        <w:rPr>
          <w:snapToGrid w:val="0"/>
          <w:sz w:val="24"/>
          <w:szCs w:val="24"/>
        </w:rPr>
        <w:t>және</w:t>
      </w:r>
      <w:proofErr w:type="spellEnd"/>
      <w:r w:rsidRPr="00AB410A">
        <w:rPr>
          <w:snapToGrid w:val="0"/>
          <w:sz w:val="24"/>
          <w:szCs w:val="24"/>
        </w:rPr>
        <w:t xml:space="preserve"> </w:t>
      </w:r>
      <w:proofErr w:type="spellStart"/>
      <w:r w:rsidRPr="00AB410A">
        <w:rPr>
          <w:snapToGrid w:val="0"/>
          <w:sz w:val="24"/>
          <w:szCs w:val="24"/>
        </w:rPr>
        <w:t>қолдауға</w:t>
      </w:r>
      <w:proofErr w:type="spellEnd"/>
      <w:r w:rsidRPr="00AB410A">
        <w:rPr>
          <w:snapToGrid w:val="0"/>
          <w:sz w:val="24"/>
          <w:szCs w:val="24"/>
        </w:rPr>
        <w:t xml:space="preserve"> </w:t>
      </w:r>
      <w:proofErr w:type="spellStart"/>
      <w:r w:rsidRPr="00AB410A">
        <w:rPr>
          <w:snapToGrid w:val="0"/>
          <w:sz w:val="24"/>
          <w:szCs w:val="24"/>
        </w:rPr>
        <w:t>ықпал</w:t>
      </w:r>
      <w:proofErr w:type="spellEnd"/>
      <w:r w:rsidRPr="00AB410A">
        <w:rPr>
          <w:snapToGrid w:val="0"/>
          <w:sz w:val="24"/>
          <w:szCs w:val="24"/>
        </w:rPr>
        <w:t xml:space="preserve"> </w:t>
      </w:r>
      <w:proofErr w:type="spellStart"/>
      <w:r w:rsidRPr="00AB410A">
        <w:rPr>
          <w:snapToGrid w:val="0"/>
          <w:sz w:val="24"/>
          <w:szCs w:val="24"/>
        </w:rPr>
        <w:t>ететін</w:t>
      </w:r>
      <w:proofErr w:type="spellEnd"/>
      <w:r w:rsidRPr="00AB410A">
        <w:rPr>
          <w:snapToGrid w:val="0"/>
          <w:sz w:val="24"/>
          <w:szCs w:val="24"/>
        </w:rPr>
        <w:t xml:space="preserve"> </w:t>
      </w:r>
      <w:proofErr w:type="spellStart"/>
      <w:r w:rsidRPr="00AB410A">
        <w:rPr>
          <w:snapToGrid w:val="0"/>
          <w:sz w:val="24"/>
          <w:szCs w:val="24"/>
        </w:rPr>
        <w:t>салалық</w:t>
      </w:r>
      <w:proofErr w:type="spellEnd"/>
      <w:r w:rsidRPr="00AB410A">
        <w:rPr>
          <w:snapToGrid w:val="0"/>
          <w:sz w:val="24"/>
          <w:szCs w:val="24"/>
        </w:rPr>
        <w:t xml:space="preserve"> </w:t>
      </w:r>
      <w:proofErr w:type="spellStart"/>
      <w:r w:rsidRPr="00AB410A">
        <w:rPr>
          <w:snapToGrid w:val="0"/>
          <w:sz w:val="24"/>
          <w:szCs w:val="24"/>
        </w:rPr>
        <w:t>ұйымдар</w:t>
      </w:r>
      <w:proofErr w:type="spellEnd"/>
      <w:r w:rsidRPr="00AB410A">
        <w:rPr>
          <w:snapToGrid w:val="0"/>
          <w:sz w:val="24"/>
          <w:szCs w:val="24"/>
        </w:rPr>
        <w:t xml:space="preserve"> мен </w:t>
      </w:r>
      <w:proofErr w:type="spellStart"/>
      <w:r w:rsidRPr="00AB410A">
        <w:rPr>
          <w:snapToGrid w:val="0"/>
          <w:sz w:val="24"/>
          <w:szCs w:val="24"/>
        </w:rPr>
        <w:t>қауымдастықтарға</w:t>
      </w:r>
      <w:proofErr w:type="spellEnd"/>
      <w:r w:rsidRPr="00AB410A">
        <w:rPr>
          <w:snapToGrid w:val="0"/>
          <w:sz w:val="24"/>
          <w:szCs w:val="24"/>
        </w:rPr>
        <w:t xml:space="preserve"> </w:t>
      </w:r>
      <w:proofErr w:type="spellStart"/>
      <w:r w:rsidRPr="00AB410A">
        <w:rPr>
          <w:snapToGrid w:val="0"/>
          <w:sz w:val="24"/>
          <w:szCs w:val="24"/>
        </w:rPr>
        <w:t>белсенді</w:t>
      </w:r>
      <w:proofErr w:type="spellEnd"/>
      <w:r w:rsidRPr="00AB410A">
        <w:rPr>
          <w:snapToGrid w:val="0"/>
          <w:sz w:val="24"/>
          <w:szCs w:val="24"/>
        </w:rPr>
        <w:t xml:space="preserve"> </w:t>
      </w:r>
      <w:proofErr w:type="spellStart"/>
      <w:r w:rsidRPr="00AB410A">
        <w:rPr>
          <w:snapToGrid w:val="0"/>
          <w:sz w:val="24"/>
          <w:szCs w:val="24"/>
        </w:rPr>
        <w:t>қатысады</w:t>
      </w:r>
      <w:proofErr w:type="spellEnd"/>
      <w:r w:rsidRPr="00AB410A">
        <w:rPr>
          <w:snapToGrid w:val="0"/>
          <w:sz w:val="24"/>
          <w:szCs w:val="24"/>
        </w:rPr>
        <w:t xml:space="preserve">. </w:t>
      </w:r>
      <w:proofErr w:type="spellStart"/>
      <w:r w:rsidRPr="00AB410A">
        <w:rPr>
          <w:snapToGrid w:val="0"/>
          <w:sz w:val="24"/>
          <w:szCs w:val="24"/>
        </w:rPr>
        <w:t>Бұл</w:t>
      </w:r>
      <w:proofErr w:type="spellEnd"/>
      <w:r w:rsidRPr="00AB410A">
        <w:rPr>
          <w:snapToGrid w:val="0"/>
          <w:sz w:val="24"/>
          <w:szCs w:val="24"/>
        </w:rPr>
        <w:t xml:space="preserve"> </w:t>
      </w:r>
      <w:proofErr w:type="spellStart"/>
      <w:r w:rsidRPr="00AB410A">
        <w:rPr>
          <w:snapToGrid w:val="0"/>
          <w:sz w:val="24"/>
          <w:szCs w:val="24"/>
        </w:rPr>
        <w:t>Банкке</w:t>
      </w:r>
      <w:proofErr w:type="spellEnd"/>
      <w:r w:rsidRPr="00AB410A">
        <w:rPr>
          <w:snapToGrid w:val="0"/>
          <w:sz w:val="24"/>
          <w:szCs w:val="24"/>
        </w:rPr>
        <w:t xml:space="preserve"> </w:t>
      </w:r>
      <w:proofErr w:type="spellStart"/>
      <w:r w:rsidRPr="00AB410A">
        <w:rPr>
          <w:snapToGrid w:val="0"/>
          <w:sz w:val="24"/>
          <w:szCs w:val="24"/>
        </w:rPr>
        <w:t>ынтымақтастық</w:t>
      </w:r>
      <w:proofErr w:type="spellEnd"/>
      <w:r w:rsidRPr="00AB410A">
        <w:rPr>
          <w:snapToGrid w:val="0"/>
          <w:sz w:val="24"/>
          <w:szCs w:val="24"/>
        </w:rPr>
        <w:t xml:space="preserve"> пен </w:t>
      </w:r>
      <w:proofErr w:type="spellStart"/>
      <w:r w:rsidRPr="00AB410A">
        <w:rPr>
          <w:snapToGrid w:val="0"/>
          <w:sz w:val="24"/>
          <w:szCs w:val="24"/>
        </w:rPr>
        <w:t>адал</w:t>
      </w:r>
      <w:proofErr w:type="spellEnd"/>
      <w:r w:rsidRPr="00AB410A">
        <w:rPr>
          <w:snapToGrid w:val="0"/>
          <w:sz w:val="24"/>
          <w:szCs w:val="24"/>
        </w:rPr>
        <w:t xml:space="preserve"> </w:t>
      </w:r>
      <w:proofErr w:type="spellStart"/>
      <w:r w:rsidRPr="00AB410A">
        <w:rPr>
          <w:snapToGrid w:val="0"/>
          <w:sz w:val="24"/>
          <w:szCs w:val="24"/>
        </w:rPr>
        <w:t>бәсекелестік</w:t>
      </w:r>
      <w:proofErr w:type="spellEnd"/>
      <w:r w:rsidRPr="00AB410A">
        <w:rPr>
          <w:snapToGrid w:val="0"/>
          <w:sz w:val="24"/>
          <w:szCs w:val="24"/>
        </w:rPr>
        <w:t xml:space="preserve"> </w:t>
      </w:r>
      <w:proofErr w:type="spellStart"/>
      <w:r w:rsidRPr="00AB410A">
        <w:rPr>
          <w:snapToGrid w:val="0"/>
          <w:sz w:val="24"/>
          <w:szCs w:val="24"/>
        </w:rPr>
        <w:t>негізінде</w:t>
      </w:r>
      <w:proofErr w:type="spellEnd"/>
      <w:r w:rsidRPr="00AB410A">
        <w:rPr>
          <w:snapToGrid w:val="0"/>
          <w:sz w:val="24"/>
          <w:szCs w:val="24"/>
        </w:rPr>
        <w:t xml:space="preserve"> </w:t>
      </w:r>
      <w:proofErr w:type="spellStart"/>
      <w:r w:rsidRPr="00AB410A">
        <w:rPr>
          <w:snapToGrid w:val="0"/>
          <w:sz w:val="24"/>
          <w:szCs w:val="24"/>
        </w:rPr>
        <w:t>өнімдер</w:t>
      </w:r>
      <w:proofErr w:type="spellEnd"/>
      <w:r w:rsidRPr="00AB410A">
        <w:rPr>
          <w:snapToGrid w:val="0"/>
          <w:sz w:val="24"/>
          <w:szCs w:val="24"/>
        </w:rPr>
        <w:t xml:space="preserve"> мен </w:t>
      </w:r>
      <w:proofErr w:type="spellStart"/>
      <w:r w:rsidRPr="00AB410A">
        <w:rPr>
          <w:snapToGrid w:val="0"/>
          <w:sz w:val="24"/>
          <w:szCs w:val="24"/>
        </w:rPr>
        <w:t>қызметтерді</w:t>
      </w:r>
      <w:proofErr w:type="spellEnd"/>
      <w:r w:rsidRPr="00AB410A">
        <w:rPr>
          <w:snapToGrid w:val="0"/>
          <w:sz w:val="24"/>
          <w:szCs w:val="24"/>
        </w:rPr>
        <w:t xml:space="preserve"> </w:t>
      </w:r>
      <w:proofErr w:type="spellStart"/>
      <w:r w:rsidRPr="00AB410A">
        <w:rPr>
          <w:snapToGrid w:val="0"/>
          <w:sz w:val="24"/>
          <w:szCs w:val="24"/>
        </w:rPr>
        <w:t>дамытуға</w:t>
      </w:r>
      <w:proofErr w:type="spellEnd"/>
      <w:r w:rsidRPr="00AB410A">
        <w:rPr>
          <w:snapToGrid w:val="0"/>
          <w:sz w:val="24"/>
          <w:szCs w:val="24"/>
        </w:rPr>
        <w:t xml:space="preserve"> </w:t>
      </w:r>
      <w:proofErr w:type="spellStart"/>
      <w:r w:rsidRPr="00AB410A">
        <w:rPr>
          <w:snapToGrid w:val="0"/>
          <w:sz w:val="24"/>
          <w:szCs w:val="24"/>
        </w:rPr>
        <w:t>мүмкіндік</w:t>
      </w:r>
      <w:proofErr w:type="spellEnd"/>
      <w:r w:rsidRPr="00AB410A">
        <w:rPr>
          <w:snapToGrid w:val="0"/>
          <w:sz w:val="24"/>
          <w:szCs w:val="24"/>
        </w:rPr>
        <w:t xml:space="preserve"> </w:t>
      </w:r>
      <w:proofErr w:type="spellStart"/>
      <w:r w:rsidRPr="00AB410A">
        <w:rPr>
          <w:snapToGrid w:val="0"/>
          <w:sz w:val="24"/>
          <w:szCs w:val="24"/>
        </w:rPr>
        <w:t>береді</w:t>
      </w:r>
      <w:proofErr w:type="spellEnd"/>
      <w:r w:rsidR="00847B62" w:rsidRPr="00AB410A">
        <w:rPr>
          <w:snapToGrid w:val="0"/>
        </w:rPr>
        <w:t>.</w:t>
      </w:r>
      <w:r w:rsidR="00847B62" w:rsidRPr="00AB410A">
        <w:rPr>
          <w:rFonts w:eastAsia="Calibri"/>
          <w:color w:val="00B0F0"/>
          <w:lang w:eastAsia="en-US"/>
        </w:rPr>
        <w:t xml:space="preserve"> (</w:t>
      </w:r>
      <w:r w:rsidR="003675E4" w:rsidRPr="00AB410A">
        <w:rPr>
          <w:rFonts w:eastAsia="Calibri"/>
          <w:color w:val="00B0F0"/>
          <w:lang w:eastAsia="en-US"/>
        </w:rPr>
        <w:t>17-</w:t>
      </w:r>
      <w:r w:rsidR="003675E4" w:rsidRPr="00AB410A">
        <w:rPr>
          <w:rFonts w:eastAsia="Calibri"/>
          <w:color w:val="00B0F0"/>
          <w:lang w:val="kk-KZ" w:eastAsia="en-US"/>
        </w:rPr>
        <w:t>4</w:t>
      </w:r>
      <w:r w:rsidR="003675E4" w:rsidRPr="00AB410A">
        <w:rPr>
          <w:rFonts w:eastAsia="Calibri"/>
          <w:color w:val="00B0F0"/>
          <w:lang w:eastAsia="en-US"/>
        </w:rPr>
        <w:t>-</w:t>
      </w:r>
      <w:proofErr w:type="spellStart"/>
      <w:r w:rsidR="003675E4" w:rsidRPr="00AB410A">
        <w:rPr>
          <w:rFonts w:eastAsia="Calibri"/>
          <w:color w:val="00B0F0"/>
          <w:lang w:eastAsia="en-US"/>
        </w:rPr>
        <w:t>тармақ</w:t>
      </w:r>
      <w:proofErr w:type="spellEnd"/>
      <w:r w:rsidR="003675E4" w:rsidRPr="00AB410A">
        <w:rPr>
          <w:rFonts w:eastAsia="Calibri"/>
          <w:color w:val="00B0F0"/>
          <w:lang w:eastAsia="en-US"/>
        </w:rPr>
        <w:t xml:space="preserve"> </w:t>
      </w:r>
      <w:proofErr w:type="spellStart"/>
      <w:r w:rsidR="003675E4" w:rsidRPr="00AB410A">
        <w:rPr>
          <w:rFonts w:eastAsia="Calibri"/>
          <w:color w:val="00B0F0"/>
          <w:lang w:eastAsia="en-US"/>
        </w:rPr>
        <w:t>Директорлар</w:t>
      </w:r>
      <w:proofErr w:type="spellEnd"/>
      <w:r w:rsidR="003675E4" w:rsidRPr="00AB410A">
        <w:rPr>
          <w:rFonts w:eastAsia="Calibri"/>
          <w:color w:val="00B0F0"/>
          <w:lang w:eastAsia="en-US"/>
        </w:rPr>
        <w:t xml:space="preserve"> </w:t>
      </w:r>
      <w:proofErr w:type="spellStart"/>
      <w:r w:rsidR="003675E4" w:rsidRPr="00AB410A">
        <w:rPr>
          <w:rFonts w:eastAsia="Calibri"/>
          <w:color w:val="00B0F0"/>
          <w:lang w:eastAsia="en-US"/>
        </w:rPr>
        <w:t>кеңесінің</w:t>
      </w:r>
      <w:proofErr w:type="spellEnd"/>
      <w:r w:rsidR="003675E4" w:rsidRPr="00AB410A">
        <w:rPr>
          <w:rFonts w:eastAsia="Calibri"/>
          <w:color w:val="00B0F0"/>
          <w:lang w:eastAsia="en-US"/>
        </w:rPr>
        <w:t xml:space="preserve"> 27.12.2023 ж. </w:t>
      </w:r>
      <w:proofErr w:type="spellStart"/>
      <w:r w:rsidR="003675E4" w:rsidRPr="00AB410A">
        <w:rPr>
          <w:rFonts w:eastAsia="Calibri"/>
          <w:color w:val="00B0F0"/>
          <w:lang w:eastAsia="en-US"/>
        </w:rPr>
        <w:t>шешімінің</w:t>
      </w:r>
      <w:proofErr w:type="spellEnd"/>
      <w:r w:rsidR="003675E4" w:rsidRPr="00AB410A">
        <w:rPr>
          <w:rFonts w:eastAsia="Calibri"/>
          <w:color w:val="00B0F0"/>
          <w:lang w:eastAsia="en-US"/>
        </w:rPr>
        <w:t xml:space="preserve"> (№16 </w:t>
      </w:r>
      <w:proofErr w:type="spellStart"/>
      <w:r w:rsidR="003675E4" w:rsidRPr="00AB410A">
        <w:rPr>
          <w:rFonts w:eastAsia="Calibri"/>
          <w:color w:val="00B0F0"/>
          <w:lang w:eastAsia="en-US"/>
        </w:rPr>
        <w:t>хаттама</w:t>
      </w:r>
      <w:proofErr w:type="spellEnd"/>
      <w:r w:rsidR="003675E4" w:rsidRPr="00AB410A">
        <w:rPr>
          <w:rFonts w:eastAsia="Calibri"/>
          <w:color w:val="00B0F0"/>
          <w:lang w:eastAsia="en-US"/>
        </w:rPr>
        <w:t xml:space="preserve">) </w:t>
      </w:r>
      <w:proofErr w:type="spellStart"/>
      <w:r w:rsidR="003675E4" w:rsidRPr="00AB410A">
        <w:rPr>
          <w:rFonts w:eastAsia="Calibri"/>
          <w:color w:val="00B0F0"/>
          <w:lang w:eastAsia="en-US"/>
        </w:rPr>
        <w:t>редакциясында</w:t>
      </w:r>
      <w:proofErr w:type="spellEnd"/>
      <w:r w:rsidR="003675E4" w:rsidRPr="00AB410A">
        <w:rPr>
          <w:rFonts w:eastAsia="Calibri"/>
          <w:color w:val="00B0F0"/>
          <w:lang w:eastAsia="en-US"/>
        </w:rPr>
        <w:t xml:space="preserve"> </w:t>
      </w:r>
      <w:proofErr w:type="spellStart"/>
      <w:r w:rsidR="003675E4" w:rsidRPr="00AB410A">
        <w:rPr>
          <w:rFonts w:eastAsia="Calibri"/>
          <w:color w:val="00B0F0"/>
          <w:lang w:eastAsia="en-US"/>
        </w:rPr>
        <w:t>толықтырылды</w:t>
      </w:r>
      <w:proofErr w:type="spellEnd"/>
      <w:r w:rsidR="00847B62" w:rsidRPr="00AB410A">
        <w:rPr>
          <w:rFonts w:eastAsia="Calibri"/>
          <w:color w:val="00B0F0"/>
          <w:lang w:eastAsia="en-US"/>
        </w:rPr>
        <w:t>)</w:t>
      </w:r>
    </w:p>
    <w:p w14:paraId="0DF5AB03" w14:textId="77777777" w:rsidR="00847B62" w:rsidRPr="00AB410A" w:rsidRDefault="00847B62" w:rsidP="00263084">
      <w:pPr>
        <w:pStyle w:val="af0"/>
        <w:spacing w:before="0" w:beforeAutospacing="0" w:after="0" w:afterAutospacing="0"/>
        <w:ind w:firstLine="708"/>
        <w:jc w:val="both"/>
        <w:rPr>
          <w:b/>
          <w:color w:val="000000"/>
        </w:rPr>
      </w:pPr>
    </w:p>
    <w:p w14:paraId="48997DBB" w14:textId="77777777" w:rsidR="00263084" w:rsidRPr="00AB410A" w:rsidRDefault="00041887" w:rsidP="00263084">
      <w:pPr>
        <w:pStyle w:val="af0"/>
        <w:spacing w:before="0" w:beforeAutospacing="0" w:after="0" w:afterAutospacing="0"/>
        <w:ind w:firstLine="708"/>
        <w:jc w:val="both"/>
        <w:rPr>
          <w:color w:val="000000"/>
          <w:lang w:val="kk"/>
        </w:rPr>
      </w:pPr>
      <w:r w:rsidRPr="00AB410A">
        <w:rPr>
          <w:b/>
          <w:color w:val="000000"/>
          <w:lang w:val="kk"/>
        </w:rPr>
        <w:t>18.</w:t>
      </w:r>
      <w:r w:rsidRPr="00AB410A">
        <w:rPr>
          <w:color w:val="000000"/>
          <w:lang w:val="kk"/>
        </w:rPr>
        <w:t xml:space="preserve"> Корпоративтік мәдениет.</w:t>
      </w:r>
    </w:p>
    <w:p w14:paraId="43794447" w14:textId="77777777" w:rsidR="00263084" w:rsidRPr="00AB410A" w:rsidRDefault="00041887" w:rsidP="00263084">
      <w:pPr>
        <w:pStyle w:val="af0"/>
        <w:spacing w:before="0" w:beforeAutospacing="0" w:after="0" w:afterAutospacing="0"/>
        <w:ind w:firstLine="708"/>
        <w:jc w:val="both"/>
        <w:rPr>
          <w:color w:val="000000"/>
          <w:lang w:val="kk"/>
        </w:rPr>
      </w:pPr>
      <w:r w:rsidRPr="00AB410A">
        <w:rPr>
          <w:color w:val="000000"/>
          <w:lang w:val="kk"/>
        </w:rPr>
        <w:t>1) Банктің корпоративтік мәдениетті қалыптастыру бөлігіндегі мақсаты мынадай шарттарға қол жеткізу болып табылады:</w:t>
      </w:r>
    </w:p>
    <w:p w14:paraId="1E3D2D5D" w14:textId="77777777" w:rsidR="00263084" w:rsidRPr="00AB410A" w:rsidRDefault="00041887" w:rsidP="00263084">
      <w:pPr>
        <w:pStyle w:val="af0"/>
        <w:spacing w:before="0" w:beforeAutospacing="0" w:after="0" w:afterAutospacing="0"/>
        <w:ind w:firstLine="708"/>
        <w:jc w:val="both"/>
        <w:rPr>
          <w:color w:val="000000"/>
          <w:lang w:val="kk"/>
        </w:rPr>
      </w:pPr>
      <w:r w:rsidRPr="00AB410A">
        <w:rPr>
          <w:color w:val="000000"/>
          <w:lang w:val="kk"/>
        </w:rPr>
        <w:t>- басшылар жұмыскерлерді / қызметкерлерді нәтижеге жету үшін барынша күш салуға ынталандыратын климат жасайды;</w:t>
      </w:r>
    </w:p>
    <w:p w14:paraId="2C020CE6" w14:textId="77777777" w:rsidR="00263084" w:rsidRPr="00953993" w:rsidRDefault="00041887" w:rsidP="00263084">
      <w:pPr>
        <w:pStyle w:val="af0"/>
        <w:spacing w:before="0" w:beforeAutospacing="0" w:after="0" w:afterAutospacing="0"/>
        <w:ind w:firstLine="708"/>
        <w:jc w:val="both"/>
        <w:rPr>
          <w:color w:val="000000"/>
          <w:lang w:val="kk"/>
        </w:rPr>
      </w:pPr>
      <w:r w:rsidRPr="00AB410A">
        <w:rPr>
          <w:color w:val="000000"/>
          <w:lang w:val="kk"/>
        </w:rPr>
        <w:t>- әр жұмыскердің/қызметкердің бастамасы мен</w:t>
      </w:r>
      <w:bookmarkStart w:id="10" w:name="_GoBack"/>
      <w:bookmarkEnd w:id="10"/>
      <w:r w:rsidRPr="00C753E1">
        <w:rPr>
          <w:color w:val="000000"/>
          <w:lang w:val="kk"/>
        </w:rPr>
        <w:t xml:space="preserve"> инновациялық бастамалары көтермеленеді;</w:t>
      </w:r>
    </w:p>
    <w:p w14:paraId="65B58B4D" w14:textId="77777777" w:rsidR="00263084" w:rsidRPr="00953993" w:rsidRDefault="00041887" w:rsidP="00263084">
      <w:pPr>
        <w:pStyle w:val="af0"/>
        <w:spacing w:before="0" w:beforeAutospacing="0" w:after="0" w:afterAutospacing="0"/>
        <w:ind w:firstLine="708"/>
        <w:jc w:val="both"/>
        <w:rPr>
          <w:color w:val="000000"/>
          <w:lang w:val="kk"/>
        </w:rPr>
      </w:pPr>
      <w:r w:rsidRPr="00C753E1">
        <w:rPr>
          <w:color w:val="000000"/>
          <w:lang w:val="kk"/>
        </w:rPr>
        <w:t>- өзін-өзі жетілдіру және өзін-өзі дамыту-саналы қажеттілік болып табылады;</w:t>
      </w:r>
    </w:p>
    <w:p w14:paraId="00ADE836" w14:textId="77777777" w:rsidR="00263084" w:rsidRPr="00953993" w:rsidRDefault="00041887" w:rsidP="00263084">
      <w:pPr>
        <w:pStyle w:val="af0"/>
        <w:spacing w:before="0" w:beforeAutospacing="0" w:after="0" w:afterAutospacing="0"/>
        <w:ind w:firstLine="708"/>
        <w:jc w:val="both"/>
        <w:rPr>
          <w:color w:val="000000"/>
          <w:lang w:val="kk"/>
        </w:rPr>
      </w:pPr>
      <w:r w:rsidRPr="00C753E1">
        <w:rPr>
          <w:color w:val="000000"/>
          <w:lang w:val="kk"/>
        </w:rPr>
        <w:t>- Банк жұмыскерлері/қызметкерлері жалпы істің түпкілікті нәтижесі мен сәттілігіне назар аударады;</w:t>
      </w:r>
    </w:p>
    <w:p w14:paraId="2AB20DED" w14:textId="77777777" w:rsidR="00263084" w:rsidRPr="00953993" w:rsidRDefault="00041887" w:rsidP="00263084">
      <w:pPr>
        <w:pStyle w:val="af0"/>
        <w:spacing w:before="0" w:beforeAutospacing="0" w:after="0" w:afterAutospacing="0"/>
        <w:ind w:firstLine="708"/>
        <w:jc w:val="both"/>
        <w:rPr>
          <w:color w:val="000000"/>
          <w:lang w:val="kk"/>
        </w:rPr>
      </w:pPr>
      <w:r w:rsidRPr="00C753E1">
        <w:rPr>
          <w:color w:val="000000"/>
          <w:lang w:val="kk"/>
        </w:rPr>
        <w:t>- Банктің әр жұмыскері/қызметкері стратегиялық мақсаттарға жетудегі өз рөлі мен маңызын түсінеді;</w:t>
      </w:r>
    </w:p>
    <w:p w14:paraId="0BCCFA52" w14:textId="77777777" w:rsidR="00263084" w:rsidRPr="00953993" w:rsidRDefault="00041887" w:rsidP="00263084">
      <w:pPr>
        <w:pStyle w:val="af0"/>
        <w:spacing w:before="0" w:beforeAutospacing="0" w:after="0" w:afterAutospacing="0"/>
        <w:ind w:firstLine="708"/>
        <w:jc w:val="both"/>
        <w:rPr>
          <w:color w:val="000000"/>
          <w:lang w:val="kk"/>
        </w:rPr>
      </w:pPr>
      <w:r w:rsidRPr="00C753E1">
        <w:rPr>
          <w:color w:val="000000"/>
          <w:lang w:val="kk"/>
        </w:rPr>
        <w:lastRenderedPageBreak/>
        <w:t>- әр шешім бизнестің әлеуметтік бағытын және Банктің негізгі мүдделі тұлғаларына бағдарлануын ескере отырып қабылданады;</w:t>
      </w:r>
    </w:p>
    <w:p w14:paraId="51ABC3C3" w14:textId="77777777" w:rsidR="00263084" w:rsidRPr="00953993" w:rsidRDefault="00041887" w:rsidP="00263084">
      <w:pPr>
        <w:pStyle w:val="af0"/>
        <w:spacing w:before="0" w:beforeAutospacing="0" w:after="0" w:afterAutospacing="0"/>
        <w:ind w:firstLine="708"/>
        <w:jc w:val="both"/>
        <w:rPr>
          <w:color w:val="000000"/>
          <w:lang w:val="kk"/>
        </w:rPr>
      </w:pPr>
      <w:r w:rsidRPr="00C753E1">
        <w:rPr>
          <w:color w:val="000000"/>
          <w:lang w:val="kk"/>
        </w:rPr>
        <w:t>2) Банк жұмыскерлері/қызметкерлері құжат айналымы бойынша Банктің ережелерін сақтауға және барлық қажетті құжаттаманы тәртіппен сақтауға міндетті. Банктің барлық жұмыскерлері / қызметкерлері өз жұмыс орындарын ұқыпты және дұрыстап ұстауы тиіс.</w:t>
      </w:r>
    </w:p>
    <w:p w14:paraId="4581F93A" w14:textId="77777777" w:rsidR="00263084" w:rsidRPr="00953993" w:rsidRDefault="00041887" w:rsidP="00263084">
      <w:pPr>
        <w:pStyle w:val="af0"/>
        <w:spacing w:before="0" w:beforeAutospacing="0" w:after="0" w:afterAutospacing="0"/>
        <w:ind w:firstLine="708"/>
        <w:jc w:val="both"/>
        <w:rPr>
          <w:color w:val="000000"/>
          <w:lang w:val="kk"/>
        </w:rPr>
      </w:pPr>
      <w:r w:rsidRPr="00C753E1">
        <w:rPr>
          <w:color w:val="000000"/>
          <w:lang w:val="kk"/>
        </w:rPr>
        <w:t>3) Банк жұмыскерлеріне/қызметкерлеріне өз қызметтік міндеттерін орындау / ақылы қызмет көрсету кезінде Банктің лайықты және кәсіби имиджін сақтау мақсатында іскерлік стиль нормаларын және киім, аяқ киім, шаш үлгісін таңдауды ұстануға кеңес беріледі.</w:t>
      </w:r>
    </w:p>
    <w:p w14:paraId="2642FF16" w14:textId="77777777" w:rsidR="00263084" w:rsidRPr="00953993" w:rsidRDefault="00041887" w:rsidP="00263084">
      <w:pPr>
        <w:pStyle w:val="af0"/>
        <w:spacing w:before="0" w:beforeAutospacing="0" w:after="0" w:afterAutospacing="0"/>
        <w:ind w:firstLine="708"/>
        <w:jc w:val="both"/>
        <w:rPr>
          <w:color w:val="000000"/>
          <w:lang w:val="kk"/>
        </w:rPr>
      </w:pPr>
      <w:r w:rsidRPr="00C753E1">
        <w:rPr>
          <w:color w:val="000000"/>
          <w:lang w:val="kk"/>
        </w:rPr>
        <w:t>4) Банк жұмыскерлері/қызметкерлері келіссөздер жүргізу мәдениетінің нормаларын, оның ішінде телефонмен сөйлесу нормаларын ұстануы қажет. Іскерлік келіссөздер жағымсыз эмоциялардың көрінуіне және дауыстың жоғарылауына жол бермей, құрметпен және бірқалыпты түрде жүргізілуі керек.</w:t>
      </w:r>
    </w:p>
    <w:p w14:paraId="7340C0BC" w14:textId="77777777" w:rsidR="00263084" w:rsidRPr="00953993" w:rsidRDefault="00041887" w:rsidP="00263084">
      <w:pPr>
        <w:pStyle w:val="af0"/>
        <w:spacing w:before="0" w:beforeAutospacing="0" w:after="0" w:afterAutospacing="0"/>
        <w:ind w:firstLine="708"/>
        <w:jc w:val="both"/>
        <w:rPr>
          <w:color w:val="000000"/>
          <w:lang w:val="kk"/>
        </w:rPr>
      </w:pPr>
      <w:r w:rsidRPr="00C753E1">
        <w:rPr>
          <w:color w:val="000000"/>
          <w:lang w:val="kk"/>
        </w:rPr>
        <w:t xml:space="preserve">5) Бөгде келушілердің кабинетте жалғыз қалатын жағдайларының болмауы тиіс. Келуші келген жұмыскер/қызметкер болмаған жағдайда, келушіде туындаған мәселенің кім шеше алатындығы туралы </w:t>
      </w:r>
      <w:r w:rsidR="009B78DE" w:rsidRPr="00C753E1">
        <w:rPr>
          <w:lang w:val="kk"/>
        </w:rPr>
        <w:t>егжей-тегжейлі түсіндіре отырып</w:t>
      </w:r>
      <w:r w:rsidRPr="00C753E1">
        <w:rPr>
          <w:color w:val="000000"/>
          <w:lang w:val="kk"/>
        </w:rPr>
        <w:t>, оны сыпайы түрде бағыттау қажет. (</w:t>
      </w:r>
      <w:r w:rsidR="009B78DE" w:rsidRPr="00C753E1">
        <w:rPr>
          <w:color w:val="00B0F0"/>
          <w:lang w:val="kk"/>
        </w:rPr>
        <w:t>ДК 21.07.2017 жылғы № 13 хаттамасымен өзгертілді</w:t>
      </w:r>
      <w:r w:rsidRPr="00C753E1">
        <w:rPr>
          <w:color w:val="000000"/>
          <w:lang w:val="kk"/>
        </w:rPr>
        <w:t>)</w:t>
      </w:r>
    </w:p>
    <w:p w14:paraId="162EF305" w14:textId="77777777" w:rsidR="00263084" w:rsidRPr="00953993" w:rsidRDefault="00041887" w:rsidP="00263084">
      <w:pPr>
        <w:pStyle w:val="af0"/>
        <w:spacing w:before="0" w:beforeAutospacing="0" w:after="0" w:afterAutospacing="0"/>
        <w:ind w:firstLine="708"/>
        <w:jc w:val="both"/>
        <w:rPr>
          <w:color w:val="000000"/>
          <w:lang w:val="kk"/>
        </w:rPr>
      </w:pPr>
      <w:r w:rsidRPr="00C753E1">
        <w:rPr>
          <w:color w:val="000000"/>
          <w:lang w:val="kk"/>
        </w:rPr>
        <w:t>6) Банк жұмыскерлердің/қызметкерлердің қоғамдық өмірдегі бастамашылығын, корпоративтік іс-шараларды жеке қатысумен өткізуін қолдауды құптайды.</w:t>
      </w:r>
    </w:p>
    <w:p w14:paraId="222DD113" w14:textId="77777777" w:rsidR="00263084" w:rsidRPr="00953993" w:rsidRDefault="00041887" w:rsidP="00263084">
      <w:pPr>
        <w:pStyle w:val="af0"/>
        <w:spacing w:before="0" w:beforeAutospacing="0" w:after="0" w:afterAutospacing="0"/>
        <w:ind w:firstLine="708"/>
        <w:jc w:val="both"/>
        <w:rPr>
          <w:color w:val="000000"/>
          <w:lang w:val="kk"/>
        </w:rPr>
      </w:pPr>
      <w:r w:rsidRPr="00C753E1">
        <w:rPr>
          <w:color w:val="000000"/>
          <w:lang w:val="kk"/>
        </w:rPr>
        <w:t>Жұмыскерлер / қызметкерлер корпоративтік іс-шараларды өткізу кезінде жалпы қабылданған этикет ережелерін сақтауы керек.</w:t>
      </w:r>
    </w:p>
    <w:p w14:paraId="52BA799A" w14:textId="77777777" w:rsidR="00263084" w:rsidRPr="00953993" w:rsidRDefault="00041887" w:rsidP="009727E4">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color w:val="000000"/>
          <w:sz w:val="24"/>
          <w:szCs w:val="24"/>
          <w:lang w:val="kk"/>
        </w:rPr>
        <w:t>7) Жұмыскерлер/қызметкерлер өздерінің мінез-құлқының Банктің беделіне әсерін білуі тиіс және Банк жұмыскерінің / қызметкерінің имиджіне сәйкес келмейтін әрекеттерден аулақ болуы керек. (</w:t>
      </w:r>
      <w:r w:rsidR="009727E4" w:rsidRPr="00C753E1">
        <w:rPr>
          <w:rFonts w:ascii="Times New Roman" w:hAnsi="Times New Roman"/>
          <w:color w:val="00B0F0"/>
          <w:sz w:val="24"/>
          <w:szCs w:val="24"/>
          <w:lang w:val="kk"/>
        </w:rPr>
        <w:t>ДК-нің 20.03.2020 жылғы № 2 хаттамасымен толықтырылды</w:t>
      </w:r>
      <w:r w:rsidRPr="00C753E1">
        <w:rPr>
          <w:rFonts w:ascii="Times New Roman" w:hAnsi="Times New Roman"/>
          <w:color w:val="000000"/>
          <w:sz w:val="24"/>
          <w:szCs w:val="24"/>
          <w:lang w:val="kk"/>
        </w:rPr>
        <w:t>)</w:t>
      </w:r>
    </w:p>
    <w:p w14:paraId="56D7EF85" w14:textId="77777777" w:rsidR="008F5757" w:rsidRPr="00953993" w:rsidRDefault="00041887" w:rsidP="008F5757">
      <w:pPr>
        <w:pStyle w:val="af0"/>
        <w:spacing w:before="0" w:beforeAutospacing="0" w:after="0" w:afterAutospacing="0"/>
        <w:ind w:firstLine="708"/>
        <w:jc w:val="both"/>
        <w:rPr>
          <w:color w:val="000000"/>
          <w:lang w:val="kk"/>
        </w:rPr>
      </w:pPr>
      <w:r w:rsidRPr="00C753E1">
        <w:rPr>
          <w:b/>
          <w:color w:val="000000"/>
          <w:lang w:val="kk"/>
        </w:rPr>
        <w:t>19.</w:t>
      </w:r>
      <w:r w:rsidRPr="00C753E1">
        <w:rPr>
          <w:color w:val="000000"/>
          <w:lang w:val="kk"/>
        </w:rPr>
        <w:t xml:space="preserve"> Қауіпсіздік және еңбекті қорғау.</w:t>
      </w:r>
    </w:p>
    <w:p w14:paraId="350CB4B5" w14:textId="77777777" w:rsidR="008F5757" w:rsidRPr="00953993" w:rsidRDefault="00041887" w:rsidP="008F5757">
      <w:pPr>
        <w:pStyle w:val="af0"/>
        <w:spacing w:before="0" w:beforeAutospacing="0" w:after="0" w:afterAutospacing="0"/>
        <w:ind w:firstLine="708"/>
        <w:jc w:val="both"/>
        <w:rPr>
          <w:color w:val="000000"/>
          <w:lang w:val="kk"/>
        </w:rPr>
      </w:pPr>
      <w:r w:rsidRPr="00C753E1">
        <w:rPr>
          <w:color w:val="000000"/>
          <w:lang w:val="kk"/>
        </w:rPr>
        <w:t>1) Банк қауіпсіздік пен еңбекті қорғауды осы саладағы заңнаманың талаптарына сәйкес сақтайды.</w:t>
      </w:r>
    </w:p>
    <w:p w14:paraId="437D531A" w14:textId="77777777" w:rsidR="008F5757" w:rsidRPr="00953993" w:rsidRDefault="00041887" w:rsidP="008F5757">
      <w:pPr>
        <w:pStyle w:val="af0"/>
        <w:spacing w:before="0" w:beforeAutospacing="0" w:after="0" w:afterAutospacing="0"/>
        <w:ind w:firstLine="708"/>
        <w:jc w:val="both"/>
        <w:rPr>
          <w:color w:val="000000"/>
          <w:lang w:val="kk"/>
        </w:rPr>
      </w:pPr>
      <w:r w:rsidRPr="00C753E1">
        <w:rPr>
          <w:color w:val="000000"/>
          <w:lang w:val="kk"/>
        </w:rPr>
        <w:t>Банк жұмыс орындарында жұмыскерлердің/қызметкерлердің еңбегін дұрыс ұйымдастыруды қамтамасыз етеді және осы саладағы Қазақстан Республикасы заңнамасының талаптарына сәйкес келетін қауіпсіз еңбек жағдайларын жасайды.</w:t>
      </w:r>
    </w:p>
    <w:p w14:paraId="39E9F3FF" w14:textId="77777777" w:rsidR="008F5757" w:rsidRPr="00953993" w:rsidRDefault="00041887" w:rsidP="003F00F5">
      <w:pPr>
        <w:pStyle w:val="af0"/>
        <w:spacing w:before="0" w:beforeAutospacing="0" w:after="0" w:afterAutospacing="0"/>
        <w:ind w:firstLine="708"/>
        <w:jc w:val="both"/>
        <w:rPr>
          <w:color w:val="000000"/>
          <w:lang w:val="kk"/>
        </w:rPr>
      </w:pPr>
      <w:r w:rsidRPr="00C753E1">
        <w:rPr>
          <w:color w:val="000000"/>
          <w:lang w:val="kk"/>
        </w:rPr>
        <w:t>2) Өзінің қызметтік міндеттерін орындау/ақылы қызмет көрсету кезінде, сондай-ақ Банк орын-жайларында болған кезде жұмыскерлер/қызметкерлер Банк қабылдаған және әзірлеген қауіпсіздік техникасы қағидаларын қатаң сақтауы тиіс. Әдейі немесе абайсызда жасалған қауіпсіздік техникасының белгіленген ережелерін бұзу және сонымен қатар өз өмірі мен денсаулығына да, айналасындағыларға да қауіп төндіруі еңбек тәртібін өрескел бұзу болып табылады. (ДК-нің 20.03.2020 жылғы № 2 хаттамасымен толықтырылды)</w:t>
      </w:r>
    </w:p>
    <w:p w14:paraId="5F425886" w14:textId="77777777" w:rsidR="003F00F5" w:rsidRPr="00953993" w:rsidRDefault="00041887" w:rsidP="003F00F5">
      <w:pPr>
        <w:pStyle w:val="af0"/>
        <w:spacing w:before="0" w:beforeAutospacing="0" w:after="0" w:afterAutospacing="0"/>
        <w:ind w:firstLine="708"/>
        <w:jc w:val="both"/>
        <w:rPr>
          <w:color w:val="000000"/>
          <w:lang w:val="kk"/>
        </w:rPr>
      </w:pPr>
      <w:r w:rsidRPr="00C753E1">
        <w:rPr>
          <w:b/>
          <w:color w:val="000000"/>
          <w:lang w:val="kk"/>
        </w:rPr>
        <w:t>20.</w:t>
      </w:r>
      <w:bookmarkStart w:id="11" w:name="_Toc404262489"/>
      <w:r w:rsidRPr="00C753E1">
        <w:rPr>
          <w:color w:val="000000"/>
          <w:lang w:val="kk"/>
        </w:rPr>
        <w:t xml:space="preserve"> Банктің мүдделерін білдіру.</w:t>
      </w:r>
    </w:p>
    <w:p w14:paraId="0F4AF32F" w14:textId="77777777" w:rsidR="003F00F5" w:rsidRPr="00953993" w:rsidRDefault="00041887" w:rsidP="003F00F5">
      <w:pPr>
        <w:pStyle w:val="af0"/>
        <w:spacing w:before="0" w:beforeAutospacing="0" w:after="0" w:afterAutospacing="0"/>
        <w:ind w:firstLine="708"/>
        <w:jc w:val="both"/>
        <w:rPr>
          <w:color w:val="000000"/>
          <w:lang w:val="kk"/>
        </w:rPr>
      </w:pPr>
      <w:r w:rsidRPr="00C753E1">
        <w:rPr>
          <w:color w:val="000000"/>
          <w:lang w:val="kk"/>
        </w:rPr>
        <w:t>1) Банк Қазақстан ішінде де, одан тыс жерлерде де өз қызметі туралы жұртшылықтың хабардар болу деңгейін арттыруға ұмтылады. Бұл Банк туралы оң қоғамдық пікірді қалыптастыруға және инвесторлар мен жұртшылықтың сенімін нығайтуға ықпал етуі мүмкін.</w:t>
      </w:r>
    </w:p>
    <w:p w14:paraId="49601822" w14:textId="77777777" w:rsidR="003F00F5" w:rsidRPr="00953993" w:rsidRDefault="00041887" w:rsidP="003F00F5">
      <w:pPr>
        <w:pStyle w:val="af0"/>
        <w:spacing w:before="0" w:beforeAutospacing="0" w:after="0" w:afterAutospacing="0"/>
        <w:ind w:firstLine="708"/>
        <w:jc w:val="both"/>
        <w:rPr>
          <w:color w:val="000000"/>
          <w:lang w:val="kk"/>
        </w:rPr>
      </w:pPr>
      <w:r w:rsidRPr="00C753E1">
        <w:rPr>
          <w:color w:val="000000"/>
          <w:lang w:val="kk"/>
        </w:rPr>
        <w:t>2) Банк қоғаммен, бұқаралық ақпарат құралдарында (бұдан әрі – БАҚ) және әлеуметтік желілерде жоғары этикалық стандарттардың сақталуын қадағалайды. Банк басшы қызметкерлердің, банк жұмыскерлерінің/қызметкерлерінің көпшілік алдында сөйлеген сөздерінде, өзінің ақпараттық-жарнамалық материалдарында немесе жұртшылықпен байланыс жөніндегі басқа да іс-шараларда жалған ақпаратты таратуға, фактілерді жасыруға және/немесе бұрмалауға жол бермейді.</w:t>
      </w:r>
    </w:p>
    <w:p w14:paraId="068AA3D3" w14:textId="77777777" w:rsidR="003F00F5" w:rsidRPr="00953993" w:rsidRDefault="00041887" w:rsidP="003F00F5">
      <w:pPr>
        <w:pStyle w:val="af0"/>
        <w:spacing w:before="0" w:beforeAutospacing="0" w:after="0" w:afterAutospacing="0"/>
        <w:ind w:firstLine="708"/>
        <w:jc w:val="both"/>
        <w:rPr>
          <w:color w:val="000000"/>
          <w:lang w:val="kk"/>
        </w:rPr>
      </w:pPr>
      <w:r w:rsidRPr="00C753E1">
        <w:rPr>
          <w:color w:val="000000"/>
          <w:lang w:val="kk"/>
        </w:rPr>
        <w:t>3) Банктің атынан сөйлеген кезде Банк жұмыскерлері/қызметкерлері кәсіби мінез-құлық пен іскерлік этиканың жалпы қабылданған нормаларын сақтауға, тек сенімді ақпаратты таратуға, сондай-ақ құпия ақпаратты жария етуге жол бермеуге міндетті.</w:t>
      </w:r>
    </w:p>
    <w:p w14:paraId="0FBB9678" w14:textId="77777777" w:rsidR="003F00F5" w:rsidRPr="00953993" w:rsidRDefault="00041887" w:rsidP="003F00F5">
      <w:pPr>
        <w:pStyle w:val="af0"/>
        <w:spacing w:before="0" w:beforeAutospacing="0" w:after="0" w:afterAutospacing="0"/>
        <w:ind w:firstLine="708"/>
        <w:jc w:val="both"/>
        <w:rPr>
          <w:color w:val="000000"/>
          <w:lang w:val="kk"/>
        </w:rPr>
      </w:pPr>
      <w:r w:rsidRPr="00C753E1">
        <w:rPr>
          <w:color w:val="000000"/>
          <w:lang w:val="kk"/>
        </w:rPr>
        <w:lastRenderedPageBreak/>
        <w:t>3-1) Банктің бұқаралық ақпарат құралдарында және әлеуметтік желілерде сөйлеуге, Банк оқиғаларына түсініктеме беруге немесе Банк атынан қандай да бір өтініш жасауға тек осыған уәкілеттік берілген басшы қызметкерлер, банк қызметкерлері ғана құқылы.</w:t>
      </w:r>
    </w:p>
    <w:p w14:paraId="2A8831A4" w14:textId="77777777" w:rsidR="003F00F5" w:rsidRPr="00953993" w:rsidRDefault="00041887" w:rsidP="003F00F5">
      <w:pPr>
        <w:pStyle w:val="af0"/>
        <w:spacing w:before="0" w:beforeAutospacing="0" w:after="0" w:afterAutospacing="0"/>
        <w:ind w:firstLine="708"/>
        <w:jc w:val="both"/>
        <w:rPr>
          <w:color w:val="000000"/>
          <w:lang w:val="kk"/>
        </w:rPr>
      </w:pPr>
      <w:r w:rsidRPr="00C753E1">
        <w:rPr>
          <w:color w:val="000000"/>
          <w:lang w:val="kk"/>
        </w:rPr>
        <w:t>4) Банктің атынан, оның ішінде БАҚ өкілдерімен қарым-қатынас кезінде жұртшылықпен байланыс жөніндегі бөлімшемен келісу кезінде ғана сөйлеуге болады, себебі келісілмеген және қате ақпарат Банктің беделіне нұқсан келтіруі мүмкін.</w:t>
      </w:r>
    </w:p>
    <w:p w14:paraId="45E53552" w14:textId="77777777" w:rsidR="003F00F5" w:rsidRPr="00953993" w:rsidRDefault="00041887" w:rsidP="003F00F5">
      <w:pPr>
        <w:pStyle w:val="af0"/>
        <w:spacing w:before="0" w:beforeAutospacing="0" w:after="0" w:afterAutospacing="0"/>
        <w:ind w:firstLine="708"/>
        <w:jc w:val="both"/>
        <w:rPr>
          <w:color w:val="000000"/>
          <w:lang w:val="kk"/>
        </w:rPr>
      </w:pPr>
      <w:r w:rsidRPr="00C753E1">
        <w:rPr>
          <w:color w:val="000000"/>
          <w:lang w:val="kk"/>
        </w:rPr>
        <w:t xml:space="preserve">5) Әлеуметтік-саяси мәселелерге қатысты түсініктемелерде жұмыскер / қызметкер бұл бағалаудың оның жеке пікірі болып табылатынын және Банктің ресми ұстанымы болып табылмайтынын нақты хабарлауы тиіс. </w:t>
      </w:r>
    </w:p>
    <w:p w14:paraId="053B7557" w14:textId="77777777" w:rsidR="003F00F5" w:rsidRPr="00953993" w:rsidRDefault="00041887" w:rsidP="003F00F5">
      <w:pPr>
        <w:pStyle w:val="af0"/>
        <w:spacing w:before="0" w:beforeAutospacing="0" w:after="0" w:afterAutospacing="0"/>
        <w:ind w:firstLine="708"/>
        <w:jc w:val="both"/>
        <w:rPr>
          <w:color w:val="000000"/>
          <w:lang w:val="kk"/>
        </w:rPr>
      </w:pPr>
      <w:r w:rsidRPr="00C753E1">
        <w:rPr>
          <w:color w:val="000000"/>
          <w:lang w:val="kk"/>
        </w:rPr>
        <w:t>6) Банктің басшы қызметкерлеріне, жұмыскерлеріне/қызметкерлеріне жария түрде, оның ішінде әлеуметтік желілер арқылы Банктің қызметтік қызметі және жалпы қызметі мәселелері бойынша өз пікірін білдіруге болмайды:</w:t>
      </w:r>
    </w:p>
    <w:p w14:paraId="55114952" w14:textId="77777777" w:rsidR="003F00F5" w:rsidRPr="00953993" w:rsidRDefault="00041887" w:rsidP="003F00F5">
      <w:pPr>
        <w:pStyle w:val="af0"/>
        <w:spacing w:before="0" w:beforeAutospacing="0" w:after="0" w:afterAutospacing="0"/>
        <w:ind w:firstLine="708"/>
        <w:jc w:val="both"/>
        <w:rPr>
          <w:color w:val="000000"/>
          <w:lang w:val="kk"/>
        </w:rPr>
      </w:pPr>
      <w:r w:rsidRPr="00C753E1">
        <w:rPr>
          <w:color w:val="000000"/>
          <w:lang w:val="kk"/>
        </w:rPr>
        <w:t>- егер ол Банк қызметінің негізгі бағыттарына сәйкес келмесе;</w:t>
      </w:r>
    </w:p>
    <w:p w14:paraId="1336A9E8" w14:textId="77777777" w:rsidR="003F00F5" w:rsidRPr="00953993" w:rsidRDefault="00041887" w:rsidP="003F00F5">
      <w:pPr>
        <w:pStyle w:val="af0"/>
        <w:spacing w:before="0" w:beforeAutospacing="0" w:after="0" w:afterAutospacing="0"/>
        <w:ind w:firstLine="708"/>
        <w:jc w:val="both"/>
        <w:rPr>
          <w:color w:val="000000"/>
          <w:lang w:val="kk"/>
        </w:rPr>
      </w:pPr>
      <w:r w:rsidRPr="00C753E1">
        <w:rPr>
          <w:color w:val="000000"/>
          <w:lang w:val="kk"/>
        </w:rPr>
        <w:t>- егер ол қызметтік ақпаратты ашса;</w:t>
      </w:r>
    </w:p>
    <w:p w14:paraId="3320D7F6" w14:textId="77777777" w:rsidR="002A42F9" w:rsidRPr="00953993" w:rsidRDefault="00041887" w:rsidP="003F00F5">
      <w:pPr>
        <w:pStyle w:val="af0"/>
        <w:spacing w:before="0" w:beforeAutospacing="0" w:after="0" w:afterAutospacing="0"/>
        <w:ind w:firstLine="708"/>
        <w:jc w:val="both"/>
        <w:rPr>
          <w:color w:val="000000"/>
          <w:lang w:val="kk"/>
        </w:rPr>
      </w:pPr>
      <w:r w:rsidRPr="00C753E1">
        <w:rPr>
          <w:color w:val="000000"/>
          <w:lang w:val="kk"/>
        </w:rPr>
        <w:t>- егер онда Банктің басшы қызметкерлеріне, жұмыскерлеріне/қызметкерлеріне қатысты этикалық емес мәлімдемелер болса. (</w:t>
      </w:r>
      <w:r w:rsidR="00D344DE" w:rsidRPr="00C753E1">
        <w:rPr>
          <w:color w:val="00B0F0"/>
          <w:lang w:val="kk"/>
        </w:rPr>
        <w:t>ДК-нің 17.06.2020 жылғы шешімімен баяндалған № 5 хаттама</w:t>
      </w:r>
      <w:r w:rsidRPr="00C753E1">
        <w:rPr>
          <w:color w:val="000000"/>
          <w:lang w:val="kk"/>
        </w:rPr>
        <w:t>)</w:t>
      </w:r>
      <w:bookmarkEnd w:id="11"/>
      <w:r w:rsidRPr="00C753E1">
        <w:rPr>
          <w:color w:val="000000"/>
          <w:lang w:val="kk"/>
        </w:rPr>
        <w:t xml:space="preserve"> </w:t>
      </w:r>
    </w:p>
    <w:p w14:paraId="0E09D86E" w14:textId="77777777" w:rsidR="00894836" w:rsidRPr="00953993" w:rsidRDefault="00041887" w:rsidP="002A42F9">
      <w:pPr>
        <w:pStyle w:val="af0"/>
        <w:spacing w:before="0" w:beforeAutospacing="0" w:after="0" w:afterAutospacing="0"/>
        <w:ind w:firstLine="708"/>
        <w:jc w:val="both"/>
        <w:rPr>
          <w:b/>
          <w:color w:val="000000"/>
          <w:lang w:val="kk"/>
        </w:rPr>
      </w:pPr>
      <w:r w:rsidRPr="00C753E1">
        <w:rPr>
          <w:b/>
          <w:color w:val="000000"/>
          <w:lang w:val="kk"/>
        </w:rPr>
        <w:t>21</w:t>
      </w:r>
      <w:r w:rsidRPr="00C753E1">
        <w:rPr>
          <w:color w:val="000000"/>
          <w:lang w:val="kk"/>
        </w:rPr>
        <w:t xml:space="preserve">. </w:t>
      </w:r>
      <w:bookmarkStart w:id="12" w:name="_Toc404262490"/>
      <w:r w:rsidRPr="00C753E1">
        <w:rPr>
          <w:color w:val="000000"/>
          <w:lang w:val="kk"/>
        </w:rPr>
        <w:t>Ресурстарды пайдалану</w:t>
      </w:r>
      <w:bookmarkEnd w:id="12"/>
      <w:r w:rsidRPr="00C753E1">
        <w:rPr>
          <w:color w:val="000000"/>
          <w:lang w:val="kk"/>
        </w:rPr>
        <w:t xml:space="preserve">. </w:t>
      </w:r>
    </w:p>
    <w:p w14:paraId="2AC0A231" w14:textId="77777777" w:rsidR="00894836" w:rsidRPr="00953993" w:rsidRDefault="00041887" w:rsidP="002A42F9">
      <w:pPr>
        <w:pStyle w:val="af0"/>
        <w:spacing w:before="0" w:beforeAutospacing="0" w:after="0" w:afterAutospacing="0"/>
        <w:ind w:firstLine="708"/>
        <w:jc w:val="both"/>
        <w:rPr>
          <w:color w:val="000000"/>
          <w:lang w:val="kk"/>
        </w:rPr>
      </w:pPr>
      <w:r w:rsidRPr="00C753E1">
        <w:rPr>
          <w:color w:val="000000"/>
          <w:lang w:val="kk"/>
        </w:rPr>
        <w:t>Банк жұмыскерлері/қызметкерлері барлық ресурстарды ұқыпты, адал және тиімді пайдалану жөніндегі талаптарды ұстануы тиіс.</w:t>
      </w:r>
    </w:p>
    <w:p w14:paraId="3B1B0E6A" w14:textId="77777777" w:rsidR="00894836" w:rsidRPr="00953993" w:rsidRDefault="00041887" w:rsidP="002A42F9">
      <w:pPr>
        <w:pStyle w:val="af0"/>
        <w:spacing w:before="0" w:beforeAutospacing="0" w:after="0" w:afterAutospacing="0"/>
        <w:ind w:firstLine="708"/>
        <w:jc w:val="both"/>
        <w:rPr>
          <w:color w:val="000000"/>
          <w:lang w:val="kk"/>
        </w:rPr>
      </w:pPr>
      <w:r w:rsidRPr="00C753E1">
        <w:rPr>
          <w:color w:val="000000"/>
          <w:lang w:val="kk"/>
        </w:rPr>
        <w:t>Ресурстар дегеніміз: физикалық мүлік: орын-жайлар, материалдар, көлік және материалдық емес: уақыт, зияткерлік меншік, интернет және т. б.</w:t>
      </w:r>
    </w:p>
    <w:p w14:paraId="1804BF78" w14:textId="77777777" w:rsidR="00740E0C" w:rsidRPr="00953993" w:rsidRDefault="00041887" w:rsidP="002A42F9">
      <w:pPr>
        <w:pStyle w:val="af0"/>
        <w:spacing w:before="0" w:beforeAutospacing="0" w:after="0" w:afterAutospacing="0"/>
        <w:ind w:firstLine="708"/>
        <w:jc w:val="both"/>
        <w:rPr>
          <w:color w:val="000000"/>
          <w:lang w:val="kk"/>
        </w:rPr>
      </w:pPr>
      <w:r w:rsidRPr="00C753E1">
        <w:rPr>
          <w:color w:val="000000"/>
          <w:lang w:val="kk"/>
        </w:rPr>
        <w:t>Ресурстарды жеке мақсатта пайдалануға жол берілмейді. (</w:t>
      </w:r>
      <w:r w:rsidR="00D344DE" w:rsidRPr="00C753E1">
        <w:rPr>
          <w:rFonts w:eastAsia="Calibri"/>
          <w:color w:val="00B0F0"/>
          <w:lang w:val="kk" w:eastAsia="en-US"/>
        </w:rPr>
        <w:t>ДК-нің 20.03.2020 жылғы № 2 хаттамасымен толықтырылды</w:t>
      </w:r>
      <w:r w:rsidRPr="00C753E1">
        <w:rPr>
          <w:color w:val="000000"/>
          <w:lang w:val="kk"/>
        </w:rPr>
        <w:t>)</w:t>
      </w:r>
    </w:p>
    <w:p w14:paraId="09321299" w14:textId="77777777" w:rsidR="00740E0C" w:rsidRPr="00953993" w:rsidRDefault="00041887" w:rsidP="00740E0C">
      <w:pPr>
        <w:pStyle w:val="af0"/>
        <w:spacing w:before="0" w:beforeAutospacing="0" w:after="0" w:afterAutospacing="0"/>
        <w:ind w:firstLine="708"/>
        <w:jc w:val="both"/>
        <w:rPr>
          <w:b/>
          <w:color w:val="000000"/>
          <w:lang w:val="kk"/>
        </w:rPr>
      </w:pPr>
      <w:r w:rsidRPr="00C753E1">
        <w:rPr>
          <w:b/>
          <w:color w:val="000000"/>
          <w:lang w:val="kk"/>
        </w:rPr>
        <w:t>22.</w:t>
      </w:r>
      <w:r w:rsidRPr="00C753E1">
        <w:rPr>
          <w:color w:val="000000"/>
          <w:lang w:val="kk"/>
        </w:rPr>
        <w:t xml:space="preserve"> </w:t>
      </w:r>
      <w:bookmarkStart w:id="13" w:name="_Toc404262493"/>
      <w:r w:rsidRPr="00C753E1">
        <w:rPr>
          <w:color w:val="000000"/>
          <w:lang w:val="kk"/>
        </w:rPr>
        <w:t>Жұмыскерлерден/қызметкерлерден кері байланыс, бұзушылық фактілерін қарау тәртібі</w:t>
      </w:r>
      <w:bookmarkEnd w:id="13"/>
      <w:r w:rsidRPr="00C753E1">
        <w:rPr>
          <w:color w:val="000000"/>
          <w:lang w:val="kk"/>
        </w:rPr>
        <w:t>.</w:t>
      </w:r>
    </w:p>
    <w:p w14:paraId="61002D4E" w14:textId="77777777" w:rsidR="00894836" w:rsidRPr="00953993" w:rsidRDefault="00041887" w:rsidP="00740E0C">
      <w:pPr>
        <w:pStyle w:val="af0"/>
        <w:spacing w:before="0" w:beforeAutospacing="0" w:after="0" w:afterAutospacing="0"/>
        <w:ind w:firstLine="708"/>
        <w:jc w:val="both"/>
        <w:rPr>
          <w:color w:val="000000"/>
          <w:lang w:val="kk"/>
        </w:rPr>
      </w:pPr>
      <w:r w:rsidRPr="00C753E1">
        <w:rPr>
          <w:color w:val="000000"/>
          <w:lang w:val="kk"/>
        </w:rPr>
        <w:t>1) Жұмыскердің / қызметкердің әрқашан Кодекстің орындалуы бойынша консультацияларды алуға, сондай-ақ Кодекстің ережелерін және Банктің заңнамасы мен ішкі құжаттарының басқа да бұзушылықтары туралы, оның ішінде Банктің бұзушылықтар туралы хабарлау тәртібін реттейтін ішкі құжатында белгіленген тәртіппен төмендегілерге жүгіну арқылы мәлімдеуге мүмкіндігі бар:</w:t>
      </w:r>
    </w:p>
    <w:p w14:paraId="5ED6EC3D" w14:textId="77777777" w:rsidR="00523E46" w:rsidRPr="00953993" w:rsidRDefault="00041887" w:rsidP="00740E0C">
      <w:pPr>
        <w:ind w:right="12" w:firstLine="708"/>
        <w:jc w:val="both"/>
        <w:rPr>
          <w:sz w:val="24"/>
          <w:szCs w:val="24"/>
          <w:lang w:val="kk"/>
        </w:rPr>
      </w:pPr>
      <w:r w:rsidRPr="00C753E1">
        <w:rPr>
          <w:sz w:val="24"/>
          <w:szCs w:val="24"/>
          <w:lang w:val="kk"/>
        </w:rPr>
        <w:t>- Банк Омбудсменіне;</w:t>
      </w:r>
    </w:p>
    <w:p w14:paraId="7631D75E" w14:textId="77777777" w:rsidR="00894836" w:rsidRPr="00953993" w:rsidRDefault="00041887" w:rsidP="00740E0C">
      <w:pPr>
        <w:ind w:right="12" w:firstLine="708"/>
        <w:jc w:val="both"/>
        <w:rPr>
          <w:sz w:val="24"/>
          <w:szCs w:val="24"/>
          <w:lang w:val="kk"/>
        </w:rPr>
      </w:pPr>
      <w:r w:rsidRPr="00C753E1">
        <w:rPr>
          <w:sz w:val="24"/>
          <w:szCs w:val="24"/>
          <w:lang w:val="kk"/>
        </w:rPr>
        <w:t>- Бас комплаенс-бақылаушыға / Комплаенс-бақылау бөлімшесіне;</w:t>
      </w:r>
    </w:p>
    <w:p w14:paraId="712030F9" w14:textId="4B20D973" w:rsidR="00894836" w:rsidRPr="00C753E1" w:rsidRDefault="00041887" w:rsidP="00740E0C">
      <w:pPr>
        <w:ind w:right="12" w:firstLine="708"/>
        <w:jc w:val="both"/>
        <w:rPr>
          <w:sz w:val="24"/>
          <w:szCs w:val="24"/>
        </w:rPr>
      </w:pPr>
      <w:r w:rsidRPr="00C753E1">
        <w:rPr>
          <w:sz w:val="24"/>
          <w:szCs w:val="24"/>
          <w:lang w:val="kk"/>
        </w:rPr>
        <w:t xml:space="preserve">- </w:t>
      </w:r>
      <w:r w:rsidR="00C55B47" w:rsidRPr="00C55B47">
        <w:rPr>
          <w:sz w:val="24"/>
          <w:szCs w:val="24"/>
          <w:lang w:val="kk"/>
        </w:rPr>
        <w:t>Адам ресурстарын және ұйымдастыру қызметін басқару</w:t>
      </w:r>
      <w:r w:rsidRPr="00C753E1">
        <w:rPr>
          <w:sz w:val="24"/>
          <w:szCs w:val="24"/>
          <w:lang w:val="kk"/>
        </w:rPr>
        <w:t xml:space="preserve"> департамент директорына;</w:t>
      </w:r>
    </w:p>
    <w:p w14:paraId="7B03BC29" w14:textId="77777777" w:rsidR="00894836" w:rsidRPr="00C753E1" w:rsidRDefault="00041887" w:rsidP="00740E0C">
      <w:pPr>
        <w:ind w:right="12" w:firstLine="708"/>
        <w:jc w:val="both"/>
        <w:rPr>
          <w:sz w:val="24"/>
          <w:szCs w:val="24"/>
        </w:rPr>
      </w:pPr>
      <w:r w:rsidRPr="00C753E1">
        <w:rPr>
          <w:sz w:val="24"/>
          <w:szCs w:val="24"/>
          <w:lang w:val="kk"/>
        </w:rPr>
        <w:t xml:space="preserve">- antifraud@otbasybank.kz </w:t>
      </w:r>
      <w:r w:rsidR="00523E46" w:rsidRPr="00C753E1">
        <w:rPr>
          <w:rFonts w:eastAsia="Calibri"/>
          <w:color w:val="00B0F0"/>
          <w:sz w:val="24"/>
          <w:szCs w:val="24"/>
          <w:lang w:val="kk" w:eastAsia="en-US"/>
        </w:rPr>
        <w:t xml:space="preserve"> "жедел желісіне"(ДК-нің 28.03.2023 жылғы шешімімен баяндалған № 4 хаттама)</w:t>
      </w:r>
    </w:p>
    <w:p w14:paraId="59566CE6" w14:textId="77777777" w:rsidR="00740E0C" w:rsidRPr="00C753E1" w:rsidRDefault="00041887" w:rsidP="00740E0C">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lang w:val="kk"/>
        </w:rPr>
        <w:t>2) Кодексті бұзудың барлық фактілерін Бас комплаенс-бақылаушыны тарта отырып, Кадр мәселелері жөніндегі комитет қарайды.</w:t>
      </w:r>
    </w:p>
    <w:p w14:paraId="639CA512" w14:textId="77777777" w:rsidR="00894836" w:rsidRPr="00F73FC7" w:rsidRDefault="00041887" w:rsidP="00740E0C">
      <w:pPr>
        <w:pStyle w:val="af1"/>
        <w:spacing w:after="0" w:line="240" w:lineRule="auto"/>
        <w:ind w:left="0" w:firstLine="708"/>
        <w:jc w:val="both"/>
        <w:rPr>
          <w:rFonts w:ascii="Times New Roman" w:hAnsi="Times New Roman"/>
          <w:color w:val="000000"/>
          <w:sz w:val="24"/>
          <w:szCs w:val="24"/>
        </w:rPr>
      </w:pPr>
      <w:r w:rsidRPr="00C753E1">
        <w:rPr>
          <w:rFonts w:ascii="Times New Roman" w:hAnsi="Times New Roman"/>
          <w:color w:val="000000"/>
          <w:sz w:val="24"/>
          <w:szCs w:val="24"/>
          <w:lang w:val="kk"/>
        </w:rPr>
        <w:t>3) Қарау нәтижелері мен қабылданған шешімдер өтініш берген жұмыскерге/қызметкерге жеткізіледі.</w:t>
      </w:r>
    </w:p>
    <w:p w14:paraId="0B758480" w14:textId="7A06F5C5" w:rsidR="00894836" w:rsidRPr="00953993" w:rsidRDefault="00041887" w:rsidP="00740E0C">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color w:val="000000"/>
          <w:sz w:val="24"/>
          <w:szCs w:val="24"/>
          <w:lang w:val="kk"/>
        </w:rPr>
        <w:t xml:space="preserve">4) Қажет болса, жұмыскер/ қызметкер жасырын түрде хабарласа алады. Өтініш беру тәсіліне қарамастан, Кадр мәселелері жөніндегі комитет мүшелері және </w:t>
      </w:r>
      <w:r w:rsidR="00C55B47" w:rsidRPr="00C55B47">
        <w:rPr>
          <w:rFonts w:ascii="Times New Roman" w:hAnsi="Times New Roman"/>
          <w:color w:val="000000"/>
          <w:sz w:val="24"/>
          <w:szCs w:val="24"/>
          <w:lang w:val="kk"/>
        </w:rPr>
        <w:t>Адам ресурстарын және ұйымдастыру қызметін басқару</w:t>
      </w:r>
      <w:r w:rsidRPr="00C753E1">
        <w:rPr>
          <w:rFonts w:ascii="Times New Roman" w:hAnsi="Times New Roman"/>
          <w:color w:val="000000"/>
          <w:sz w:val="24"/>
          <w:szCs w:val="24"/>
          <w:lang w:val="kk"/>
        </w:rPr>
        <w:t xml:space="preserve"> департаменттің бас комплаенс - бақылаушысы мен директоры өтініштің құпиялығына кепілдік береді. </w:t>
      </w:r>
    </w:p>
    <w:p w14:paraId="3668D7A0" w14:textId="77777777" w:rsidR="00894836" w:rsidRPr="00953993" w:rsidRDefault="00041887" w:rsidP="00740E0C">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color w:val="000000"/>
          <w:sz w:val="24"/>
          <w:szCs w:val="24"/>
          <w:lang w:val="kk"/>
        </w:rPr>
        <w:t>5) Банк бұзушылықтар туралы адал хабарлағандардың құқықтарын қорғауға және оларды қудалауға жол бермеуге міндеттенеді. (</w:t>
      </w:r>
      <w:r w:rsidR="00D344DE" w:rsidRPr="00C753E1">
        <w:rPr>
          <w:rFonts w:ascii="Times New Roman" w:hAnsi="Times New Roman"/>
          <w:color w:val="00B0F0"/>
          <w:sz w:val="24"/>
          <w:szCs w:val="24"/>
          <w:lang w:val="kk"/>
        </w:rPr>
        <w:t>ДК-нің 20.03.2020 жылғы шешімімен толықтырылды - № 2 хаттама)</w:t>
      </w:r>
    </w:p>
    <w:p w14:paraId="6F24E6A5" w14:textId="77777777" w:rsidR="00894836" w:rsidRPr="00953993" w:rsidRDefault="00041887" w:rsidP="00740E0C">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b/>
          <w:color w:val="000000"/>
          <w:sz w:val="24"/>
          <w:szCs w:val="24"/>
          <w:lang w:val="kk"/>
        </w:rPr>
        <w:t>23.</w:t>
      </w:r>
      <w:r w:rsidRPr="00C753E1">
        <w:rPr>
          <w:rFonts w:ascii="Times New Roman" w:hAnsi="Times New Roman"/>
          <w:color w:val="000000"/>
          <w:sz w:val="24"/>
          <w:szCs w:val="24"/>
          <w:lang w:val="kk"/>
        </w:rPr>
        <w:t xml:space="preserve"> </w:t>
      </w:r>
      <w:bookmarkStart w:id="14" w:name="_Toc404262494"/>
      <w:r w:rsidRPr="00C753E1">
        <w:rPr>
          <w:rFonts w:ascii="Times New Roman" w:hAnsi="Times New Roman"/>
          <w:color w:val="000000"/>
          <w:sz w:val="24"/>
          <w:szCs w:val="24"/>
          <w:lang w:val="kk"/>
        </w:rPr>
        <w:t xml:space="preserve"> Кодекспен танысу, білім мен орындалу мониторингі, сақталуын бақылау.</w:t>
      </w:r>
      <w:bookmarkEnd w:id="14"/>
    </w:p>
    <w:p w14:paraId="75B139C1" w14:textId="77777777" w:rsidR="00740E0C" w:rsidRPr="00953993" w:rsidRDefault="00041887" w:rsidP="00740E0C">
      <w:pPr>
        <w:pStyle w:val="af1"/>
        <w:spacing w:after="0" w:line="240" w:lineRule="auto"/>
        <w:ind w:left="0"/>
        <w:jc w:val="both"/>
        <w:rPr>
          <w:rFonts w:ascii="Times New Roman" w:hAnsi="Times New Roman"/>
          <w:color w:val="000000"/>
          <w:sz w:val="24"/>
          <w:szCs w:val="24"/>
          <w:lang w:val="kk"/>
        </w:rPr>
      </w:pPr>
      <w:r w:rsidRPr="00C753E1">
        <w:rPr>
          <w:rFonts w:ascii="Times New Roman" w:hAnsi="Times New Roman"/>
          <w:color w:val="000000"/>
          <w:sz w:val="24"/>
          <w:szCs w:val="24"/>
          <w:lang w:val="kk"/>
        </w:rPr>
        <w:tab/>
        <w:t xml:space="preserve">1) Кодекс қолжетімді құжат болып табылады және Банктің сыртқы сайтында және ішкі порталында жарияланады. </w:t>
      </w:r>
    </w:p>
    <w:p w14:paraId="2B019E05" w14:textId="77777777" w:rsidR="00894836" w:rsidRPr="00953993" w:rsidRDefault="00041887" w:rsidP="00740E0C">
      <w:pPr>
        <w:pStyle w:val="af1"/>
        <w:spacing w:after="0" w:line="240" w:lineRule="auto"/>
        <w:ind w:left="0"/>
        <w:jc w:val="both"/>
        <w:rPr>
          <w:rFonts w:ascii="Times New Roman" w:hAnsi="Times New Roman"/>
          <w:color w:val="000000"/>
          <w:sz w:val="24"/>
          <w:szCs w:val="24"/>
          <w:lang w:val="kk"/>
        </w:rPr>
      </w:pPr>
      <w:r w:rsidRPr="00C753E1">
        <w:rPr>
          <w:rFonts w:ascii="Times New Roman" w:hAnsi="Times New Roman"/>
          <w:color w:val="000000"/>
          <w:sz w:val="24"/>
          <w:szCs w:val="24"/>
          <w:lang w:val="kk"/>
        </w:rPr>
        <w:lastRenderedPageBreak/>
        <w:tab/>
        <w:t>2) Әр жаңа жұмыскер/ қызметкер міндетті түрде Кодекспен танысады, Кодекстің өзгеруі туралы ақпарат барлық жұмыскерлерге/қызметкерлерге жеткізіледі.</w:t>
      </w:r>
    </w:p>
    <w:p w14:paraId="7817F7DC" w14:textId="77777777" w:rsidR="00D72B9B" w:rsidRPr="00953993" w:rsidRDefault="00041887" w:rsidP="00740E0C">
      <w:pPr>
        <w:pStyle w:val="af1"/>
        <w:spacing w:after="0" w:line="240" w:lineRule="auto"/>
        <w:ind w:left="0"/>
        <w:jc w:val="both"/>
        <w:rPr>
          <w:rFonts w:ascii="Times New Roman" w:hAnsi="Times New Roman"/>
          <w:color w:val="000000"/>
          <w:sz w:val="24"/>
          <w:szCs w:val="24"/>
          <w:lang w:val="kk"/>
        </w:rPr>
      </w:pPr>
      <w:r w:rsidRPr="00C753E1">
        <w:rPr>
          <w:rFonts w:ascii="Times New Roman" w:hAnsi="Times New Roman"/>
          <w:color w:val="000000"/>
          <w:sz w:val="24"/>
          <w:szCs w:val="24"/>
          <w:lang w:val="kk"/>
        </w:rPr>
        <w:tab/>
        <w:t xml:space="preserve">3) Кодекстің ережелерін түсіндіру әр басшының қарамағындағыларға қатысты міндет болып табылады. </w:t>
      </w:r>
    </w:p>
    <w:p w14:paraId="4A8CAF27" w14:textId="77777777" w:rsidR="00894836" w:rsidRPr="00953993" w:rsidRDefault="00041887" w:rsidP="00740E0C">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color w:val="000000"/>
          <w:sz w:val="24"/>
          <w:szCs w:val="24"/>
          <w:lang w:val="kk"/>
        </w:rPr>
        <w:t>Кодекстің талаптарын сақтаудағы басшының жеке үлгісі - этикалық қағидаттарды түсіну мен сақтаудың негізгі құралдарының бірі.</w:t>
      </w:r>
    </w:p>
    <w:p w14:paraId="12284B4E" w14:textId="77777777" w:rsidR="006B60FF" w:rsidRPr="00953993" w:rsidRDefault="00041887" w:rsidP="00740E0C">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color w:val="000000"/>
          <w:sz w:val="24"/>
          <w:szCs w:val="24"/>
          <w:lang w:val="kk"/>
        </w:rPr>
        <w:t>4) Банк Кодекстің білімін тұрақты бағалауды жүзеге асырады және олардың іс жүзінде қаншалықты жүзеге асырылатынын талдайды.</w:t>
      </w:r>
    </w:p>
    <w:p w14:paraId="2EDDA489" w14:textId="77777777" w:rsidR="006B60FF" w:rsidRPr="00953993" w:rsidRDefault="00041887" w:rsidP="00740E0C">
      <w:pPr>
        <w:pStyle w:val="af1"/>
        <w:spacing w:after="0" w:line="240" w:lineRule="auto"/>
        <w:ind w:left="0" w:firstLine="708"/>
        <w:jc w:val="both"/>
        <w:rPr>
          <w:rFonts w:ascii="Times New Roman" w:hAnsi="Times New Roman"/>
          <w:color w:val="000000"/>
          <w:sz w:val="24"/>
          <w:szCs w:val="24"/>
          <w:lang w:val="kk"/>
        </w:rPr>
      </w:pPr>
      <w:r w:rsidRPr="00C753E1">
        <w:rPr>
          <w:rFonts w:ascii="Times New Roman" w:hAnsi="Times New Roman"/>
          <w:color w:val="000000"/>
          <w:sz w:val="24"/>
          <w:szCs w:val="24"/>
          <w:lang w:val="kk"/>
        </w:rPr>
        <w:t>5) Кодекстің қандай да бір ережелерін сақтамау - Қазақстан Республикасының еңбек заңнамасына сәйкес еңбек шарты бұзылғанға дейін тәртіптік жазаға әкеп соғуы мүмкін елеулі бұзушылық.</w:t>
      </w:r>
    </w:p>
    <w:p w14:paraId="07FDF443" w14:textId="77777777" w:rsidR="009353C7" w:rsidRPr="00953993" w:rsidRDefault="00041887" w:rsidP="009353C7">
      <w:pPr>
        <w:pStyle w:val="af0"/>
        <w:spacing w:before="0" w:beforeAutospacing="0" w:after="0" w:afterAutospacing="0"/>
        <w:ind w:firstLine="540"/>
        <w:jc w:val="both"/>
        <w:rPr>
          <w:color w:val="000000"/>
          <w:lang w:val="kk"/>
        </w:rPr>
      </w:pPr>
      <w:r w:rsidRPr="00C753E1">
        <w:rPr>
          <w:color w:val="000000"/>
          <w:lang w:val="kk"/>
        </w:rPr>
        <w:t xml:space="preserve">6) Осы Кодекстің сақталуын бақылау басшы қызметкерлер мен орта буын басшыларына жүктеледі. </w:t>
      </w:r>
    </w:p>
    <w:p w14:paraId="349075AC" w14:textId="77777777" w:rsidR="009353C7" w:rsidRPr="00C753E1" w:rsidRDefault="00041887" w:rsidP="009353C7">
      <w:pPr>
        <w:pStyle w:val="af0"/>
        <w:spacing w:before="0" w:beforeAutospacing="0" w:after="0" w:afterAutospacing="0"/>
        <w:ind w:firstLine="540"/>
        <w:jc w:val="both"/>
        <w:rPr>
          <w:color w:val="000000"/>
        </w:rPr>
      </w:pPr>
      <w:r w:rsidRPr="00C753E1">
        <w:rPr>
          <w:color w:val="000000"/>
          <w:lang w:val="kk"/>
        </w:rPr>
        <w:t>Басшы қызметкерлер:</w:t>
      </w:r>
    </w:p>
    <w:p w14:paraId="24FF1E54" w14:textId="77777777" w:rsidR="009353C7" w:rsidRPr="00C753E1" w:rsidRDefault="00041887" w:rsidP="009353C7">
      <w:pPr>
        <w:pStyle w:val="af0"/>
        <w:numPr>
          <w:ilvl w:val="0"/>
          <w:numId w:val="43"/>
        </w:numPr>
        <w:tabs>
          <w:tab w:val="left" w:pos="851"/>
        </w:tabs>
        <w:spacing w:before="0" w:beforeAutospacing="0" w:after="0" w:afterAutospacing="0"/>
        <w:ind w:left="0" w:firstLine="567"/>
        <w:jc w:val="both"/>
        <w:rPr>
          <w:color w:val="000000"/>
        </w:rPr>
      </w:pPr>
      <w:r w:rsidRPr="00C753E1">
        <w:rPr>
          <w:color w:val="000000"/>
          <w:lang w:val="kk"/>
        </w:rPr>
        <w:t>осы Кодексті мүлтіксіз сақтайтын жұмыскерлерді/қызметкерлерді көтермелеу туралы ұсыныстарды қарауға;</w:t>
      </w:r>
    </w:p>
    <w:p w14:paraId="6A3B43FF" w14:textId="77777777" w:rsidR="009353C7" w:rsidRPr="00C753E1" w:rsidRDefault="00041887" w:rsidP="009353C7">
      <w:pPr>
        <w:pStyle w:val="af0"/>
        <w:numPr>
          <w:ilvl w:val="0"/>
          <w:numId w:val="43"/>
        </w:numPr>
        <w:tabs>
          <w:tab w:val="left" w:pos="851"/>
        </w:tabs>
        <w:spacing w:before="0" w:beforeAutospacing="0" w:after="0" w:afterAutospacing="0"/>
        <w:ind w:left="0" w:firstLine="567"/>
        <w:jc w:val="both"/>
        <w:rPr>
          <w:color w:val="000000"/>
        </w:rPr>
      </w:pPr>
      <w:r w:rsidRPr="00C753E1">
        <w:rPr>
          <w:rFonts w:eastAsia="Calibri"/>
          <w:lang w:val="kk" w:eastAsia="en-US"/>
        </w:rPr>
        <w:t>Осы Кодекстің сақталуына қатысты Банк жұмыскерлеріне/қызметкерлеріне ескертулер жасауға;</w:t>
      </w:r>
    </w:p>
    <w:p w14:paraId="7EAC7269" w14:textId="77777777" w:rsidR="009353C7" w:rsidRPr="00C753E1" w:rsidRDefault="00041887" w:rsidP="009353C7">
      <w:pPr>
        <w:pStyle w:val="af0"/>
        <w:numPr>
          <w:ilvl w:val="0"/>
          <w:numId w:val="43"/>
        </w:numPr>
        <w:tabs>
          <w:tab w:val="left" w:pos="851"/>
        </w:tabs>
        <w:spacing w:before="0" w:beforeAutospacing="0" w:after="0" w:afterAutospacing="0"/>
        <w:ind w:left="0" w:firstLine="567"/>
        <w:jc w:val="both"/>
        <w:rPr>
          <w:color w:val="000000"/>
        </w:rPr>
      </w:pPr>
      <w:r w:rsidRPr="00C753E1">
        <w:rPr>
          <w:rFonts w:eastAsia="Calibri"/>
          <w:lang w:val="kk" w:eastAsia="en-US"/>
        </w:rPr>
        <w:t>мінез-құлқы осы Кодекстің талаптарына қайшы келетін Банк қызметкерлеріне тәртіптік жаза қолдану туралы ұсыныстарды қарауға құқылы.</w:t>
      </w:r>
    </w:p>
    <w:p w14:paraId="38AE321D" w14:textId="77777777" w:rsidR="009353C7" w:rsidRPr="00C753E1" w:rsidRDefault="00041887" w:rsidP="009353C7">
      <w:pPr>
        <w:pStyle w:val="af0"/>
        <w:spacing w:before="0" w:beforeAutospacing="0" w:after="0" w:afterAutospacing="0"/>
        <w:ind w:firstLine="567"/>
        <w:jc w:val="both"/>
        <w:rPr>
          <w:color w:val="000000"/>
        </w:rPr>
      </w:pPr>
      <w:r w:rsidRPr="00C753E1">
        <w:rPr>
          <w:color w:val="000000"/>
          <w:lang w:val="kk"/>
        </w:rPr>
        <w:t>Банктің орта буын басшылары:</w:t>
      </w:r>
    </w:p>
    <w:p w14:paraId="0DC541B4" w14:textId="77777777" w:rsidR="009353C7" w:rsidRPr="00C753E1" w:rsidRDefault="00041887" w:rsidP="009353C7">
      <w:pPr>
        <w:tabs>
          <w:tab w:val="left" w:pos="567"/>
          <w:tab w:val="num" w:pos="851"/>
        </w:tabs>
        <w:jc w:val="both"/>
        <w:rPr>
          <w:rFonts w:eastAsia="Calibri"/>
          <w:bCs/>
          <w:sz w:val="24"/>
          <w:szCs w:val="24"/>
          <w:lang w:eastAsia="en-US"/>
        </w:rPr>
      </w:pPr>
      <w:r w:rsidRPr="00C753E1">
        <w:rPr>
          <w:rFonts w:eastAsia="Calibri"/>
          <w:bCs/>
          <w:sz w:val="24"/>
          <w:szCs w:val="24"/>
          <w:lang w:val="kk" w:eastAsia="en-US"/>
        </w:rPr>
        <w:t xml:space="preserve">         1) осы Кодексті мүлтіксіз сақтайтын өз бөлімшесінің жұмыскерлерін/қызметкерлерін көтермелеу туралы Банк басшылығына ұсыныстар енгізуге;</w:t>
      </w:r>
    </w:p>
    <w:p w14:paraId="63764E96" w14:textId="77777777" w:rsidR="00D344DE" w:rsidRPr="00953993" w:rsidRDefault="00041887" w:rsidP="00D344DE">
      <w:pPr>
        <w:tabs>
          <w:tab w:val="left" w:pos="567"/>
          <w:tab w:val="left" w:pos="851"/>
        </w:tabs>
        <w:jc w:val="both"/>
        <w:rPr>
          <w:rFonts w:eastAsia="Calibri"/>
          <w:sz w:val="24"/>
          <w:szCs w:val="24"/>
          <w:lang w:val="kk" w:eastAsia="en-US"/>
        </w:rPr>
      </w:pPr>
      <w:r w:rsidRPr="00C753E1">
        <w:rPr>
          <w:rFonts w:eastAsia="Calibri"/>
          <w:sz w:val="24"/>
          <w:szCs w:val="24"/>
          <w:lang w:val="kk" w:eastAsia="en-US"/>
        </w:rPr>
        <w:t xml:space="preserve">        2) өз бағынысты қызметкерлеріне осы Кодекстің сақталуына қатысты ескертулер жасауға;</w:t>
      </w:r>
    </w:p>
    <w:p w14:paraId="4CB1B32C" w14:textId="77777777" w:rsidR="009353C7" w:rsidRPr="00953993" w:rsidRDefault="00041887" w:rsidP="00D344DE">
      <w:pPr>
        <w:tabs>
          <w:tab w:val="left" w:pos="567"/>
          <w:tab w:val="left" w:pos="851"/>
        </w:tabs>
        <w:jc w:val="both"/>
        <w:rPr>
          <w:rFonts w:eastAsia="Calibri"/>
          <w:sz w:val="24"/>
          <w:szCs w:val="24"/>
          <w:lang w:val="kk" w:eastAsia="en-US"/>
        </w:rPr>
      </w:pPr>
      <w:r w:rsidRPr="00C753E1">
        <w:rPr>
          <w:rFonts w:eastAsia="Calibri"/>
          <w:sz w:val="24"/>
          <w:szCs w:val="24"/>
          <w:lang w:val="kk" w:eastAsia="en-US"/>
        </w:rPr>
        <w:t xml:space="preserve">      3)</w:t>
      </w:r>
      <w:r w:rsidRPr="00C753E1">
        <w:rPr>
          <w:rFonts w:eastAsia="Calibri"/>
          <w:sz w:val="24"/>
          <w:szCs w:val="24"/>
          <w:lang w:val="kk" w:eastAsia="en-US"/>
        </w:rPr>
        <w:tab/>
        <w:t>мінез-құлқы осы Кодекстің талаптарына қайшы келетін өз бөлімшесінің қызметкерлеріне тәртіптік жаза қолдану туралы Банк басшылығына ұсыныстар енгізуге құқылы (</w:t>
      </w:r>
      <w:r w:rsidRPr="00C753E1">
        <w:rPr>
          <w:color w:val="00B0F0"/>
          <w:sz w:val="24"/>
          <w:szCs w:val="24"/>
          <w:lang w:val="kk"/>
        </w:rPr>
        <w:t>ДК 21.07.2017 жылғы шешімімен баяндалған № 13 хаттама, ДК 20.03.2020 жылғы шешімімен толықтырылды - № 2 хаттама</w:t>
      </w:r>
      <w:r w:rsidRPr="00C753E1">
        <w:rPr>
          <w:rFonts w:eastAsia="Calibri"/>
          <w:sz w:val="24"/>
          <w:szCs w:val="24"/>
          <w:lang w:val="kk" w:eastAsia="en-US"/>
        </w:rPr>
        <w:t>)</w:t>
      </w:r>
    </w:p>
    <w:p w14:paraId="5833814A" w14:textId="77777777" w:rsidR="002819EB" w:rsidRPr="00953993" w:rsidRDefault="002819EB" w:rsidP="002B0560">
      <w:pPr>
        <w:tabs>
          <w:tab w:val="num" w:pos="180"/>
          <w:tab w:val="left" w:pos="567"/>
          <w:tab w:val="left" w:pos="851"/>
        </w:tabs>
        <w:jc w:val="both"/>
        <w:rPr>
          <w:sz w:val="24"/>
          <w:szCs w:val="24"/>
          <w:lang w:val="kk"/>
        </w:rPr>
      </w:pPr>
    </w:p>
    <w:p w14:paraId="4AF3D9B6" w14:textId="77777777" w:rsidR="002819EB" w:rsidRPr="00C753E1" w:rsidRDefault="00041887" w:rsidP="00327BCA">
      <w:pPr>
        <w:pStyle w:val="3"/>
        <w:jc w:val="center"/>
        <w:rPr>
          <w:b/>
          <w:sz w:val="24"/>
        </w:rPr>
      </w:pPr>
      <w:bookmarkStart w:id="15" w:name="_Toc256000005"/>
      <w:r w:rsidRPr="00C753E1">
        <w:rPr>
          <w:b/>
          <w:sz w:val="24"/>
          <w:lang w:val="kk"/>
        </w:rPr>
        <w:t>5-тарау. Омбудсмен Институты</w:t>
      </w:r>
      <w:bookmarkEnd w:id="15"/>
    </w:p>
    <w:p w14:paraId="07F3EF31" w14:textId="77777777" w:rsidR="002819EB" w:rsidRPr="00953993" w:rsidRDefault="00041887" w:rsidP="002819EB">
      <w:pPr>
        <w:ind w:firstLine="567"/>
        <w:jc w:val="both"/>
        <w:rPr>
          <w:sz w:val="24"/>
          <w:szCs w:val="24"/>
          <w:lang w:val="kk"/>
        </w:rPr>
      </w:pPr>
      <w:r w:rsidRPr="00C753E1">
        <w:rPr>
          <w:b/>
          <w:sz w:val="24"/>
          <w:szCs w:val="24"/>
          <w:lang w:val="kk"/>
        </w:rPr>
        <w:t>24.</w:t>
      </w:r>
      <w:r w:rsidRPr="00C753E1">
        <w:rPr>
          <w:sz w:val="24"/>
          <w:szCs w:val="24"/>
          <w:lang w:val="kk"/>
        </w:rPr>
        <w:t xml:space="preserve"> Омбудсменнің мәртебесі </w:t>
      </w:r>
    </w:p>
    <w:p w14:paraId="342BD6A3" w14:textId="77777777" w:rsidR="002819EB" w:rsidRPr="00953993" w:rsidRDefault="00041887" w:rsidP="002819EB">
      <w:pPr>
        <w:ind w:firstLine="567"/>
        <w:jc w:val="both"/>
        <w:rPr>
          <w:sz w:val="24"/>
          <w:szCs w:val="24"/>
          <w:lang w:val="kk"/>
        </w:rPr>
      </w:pPr>
      <w:r w:rsidRPr="00C753E1">
        <w:rPr>
          <w:sz w:val="24"/>
          <w:szCs w:val="24"/>
          <w:lang w:val="kk"/>
        </w:rPr>
        <w:t xml:space="preserve">1) Омбудсменнің өкілеттігін тағайындауды және мерзімінен бұрын тоқтатуды Банктің Директорлар кеңесі жүзеге асырады. Аталған отырысқа Омбудсменді тағайындау үшін үміткердің (үміткерлердің) қатысуы міндетті. </w:t>
      </w:r>
    </w:p>
    <w:p w14:paraId="10D5E8A9" w14:textId="77777777" w:rsidR="002819EB" w:rsidRPr="00953993" w:rsidRDefault="00041887" w:rsidP="002819EB">
      <w:pPr>
        <w:ind w:firstLine="567"/>
        <w:jc w:val="both"/>
        <w:rPr>
          <w:sz w:val="24"/>
          <w:szCs w:val="24"/>
          <w:lang w:val="kk"/>
        </w:rPr>
      </w:pPr>
      <w:r w:rsidRPr="00C753E1">
        <w:rPr>
          <w:sz w:val="24"/>
          <w:szCs w:val="24"/>
          <w:lang w:val="kk"/>
        </w:rPr>
        <w:t xml:space="preserve">2) Омбудсмен өз қызметін Қазақстан Республикасының заңнамасына, Жарғыға, Банктің корпоративтік басқару кодексіне, осы Кодекске және Банктің өзге де ішкі құжаттарына сәйкес жүзеге асырады. </w:t>
      </w:r>
    </w:p>
    <w:p w14:paraId="794B4CC5" w14:textId="77777777" w:rsidR="002819EB" w:rsidRPr="00953993" w:rsidRDefault="00041887" w:rsidP="002819EB">
      <w:pPr>
        <w:ind w:firstLine="567"/>
        <w:jc w:val="both"/>
        <w:rPr>
          <w:sz w:val="24"/>
          <w:szCs w:val="24"/>
          <w:lang w:val="kk"/>
        </w:rPr>
      </w:pPr>
      <w:r w:rsidRPr="00C753E1">
        <w:rPr>
          <w:sz w:val="24"/>
          <w:szCs w:val="24"/>
          <w:lang w:val="kk"/>
        </w:rPr>
        <w:t xml:space="preserve">3) Омбудсменнің өкілеттік мерзімі екі жылды құрайды. Омбудсмен екі жылда бір рет қайта сайланады. Директорлар кеңесінің Омбудсменді тағайындау туралы шешімінде оның өкілеттік мерзімі көрсетіледі. Банктің Директорлар кеңесі Омбудсмен қызметінің нәтижелерін бағалайды және Омбудсмен лауазымын атқаратын адамның өкілеттігін ұзарту немесе тоқтату туралы шешімді қабылдайды. </w:t>
      </w:r>
      <w:r w:rsidR="009004A1" w:rsidRPr="00C753E1">
        <w:rPr>
          <w:color w:val="00B0F0"/>
          <w:sz w:val="24"/>
          <w:szCs w:val="24"/>
          <w:lang w:val="kk"/>
        </w:rPr>
        <w:t>(3) тармақша ДК-нің 17.06.2020 жылғы шешімімен баяндалған № 5 хаттама)</w:t>
      </w:r>
      <w:r w:rsidRPr="00C753E1">
        <w:rPr>
          <w:sz w:val="24"/>
          <w:szCs w:val="24"/>
          <w:lang w:val="kk"/>
        </w:rPr>
        <w:t xml:space="preserve"> </w:t>
      </w:r>
    </w:p>
    <w:p w14:paraId="58CD164E" w14:textId="77777777" w:rsidR="009004A1" w:rsidRPr="00953993" w:rsidRDefault="00041887" w:rsidP="009004A1">
      <w:pPr>
        <w:ind w:firstLine="567"/>
        <w:jc w:val="both"/>
        <w:rPr>
          <w:sz w:val="24"/>
          <w:szCs w:val="24"/>
          <w:lang w:val="kk"/>
        </w:rPr>
      </w:pPr>
      <w:r w:rsidRPr="00C753E1">
        <w:rPr>
          <w:b/>
          <w:sz w:val="24"/>
          <w:szCs w:val="24"/>
          <w:lang w:val="kk"/>
        </w:rPr>
        <w:t>25.</w:t>
      </w:r>
      <w:r w:rsidRPr="00C753E1">
        <w:rPr>
          <w:sz w:val="24"/>
          <w:szCs w:val="24"/>
          <w:lang w:val="kk"/>
        </w:rPr>
        <w:t xml:space="preserve"> Омбудсменнің тағайындалуы үшін үміткер бойынша ұсыныстарды Банктің Директорлар кеңесі, Банктің Басқармасы, Банктің немесе Холдингтің қызметкерлері енгізе алады. </w:t>
      </w:r>
    </w:p>
    <w:p w14:paraId="4EDD882D" w14:textId="77777777" w:rsidR="002819EB" w:rsidRPr="00953993" w:rsidRDefault="00041887" w:rsidP="009004A1">
      <w:pPr>
        <w:ind w:firstLine="567"/>
        <w:jc w:val="both"/>
        <w:rPr>
          <w:sz w:val="24"/>
          <w:szCs w:val="24"/>
          <w:lang w:val="kk"/>
        </w:rPr>
      </w:pPr>
      <w:r w:rsidRPr="00C753E1">
        <w:rPr>
          <w:sz w:val="24"/>
          <w:szCs w:val="24"/>
          <w:lang w:val="kk"/>
        </w:rPr>
        <w:t>Омбудсмен лауазымына үміткер мінсіз іскерлік беделге, жоғары беделге, сондай-ақ бейтарап шешім қабылдау қабілетіне ие болуы керек. (</w:t>
      </w:r>
      <w:r w:rsidRPr="00C753E1">
        <w:rPr>
          <w:color w:val="00B0F0"/>
          <w:sz w:val="24"/>
          <w:szCs w:val="24"/>
          <w:lang w:val="kk"/>
        </w:rPr>
        <w:t>ДК-нің 17.06.2020 жылғы шешімімен баяндалған № 5 хаттама</w:t>
      </w:r>
      <w:r w:rsidRPr="00C753E1">
        <w:rPr>
          <w:sz w:val="24"/>
          <w:szCs w:val="24"/>
          <w:lang w:val="kk"/>
        </w:rPr>
        <w:t>)</w:t>
      </w:r>
    </w:p>
    <w:p w14:paraId="23BDF806" w14:textId="77777777" w:rsidR="002819EB" w:rsidRPr="00953993" w:rsidRDefault="00041887" w:rsidP="002819EB">
      <w:pPr>
        <w:ind w:firstLine="567"/>
        <w:jc w:val="both"/>
        <w:rPr>
          <w:sz w:val="24"/>
          <w:szCs w:val="24"/>
          <w:lang w:val="kk"/>
        </w:rPr>
      </w:pPr>
      <w:r w:rsidRPr="00C753E1">
        <w:rPr>
          <w:b/>
          <w:sz w:val="24"/>
          <w:szCs w:val="24"/>
          <w:lang w:val="kk"/>
        </w:rPr>
        <w:lastRenderedPageBreak/>
        <w:t>26.</w:t>
      </w:r>
      <w:r w:rsidRPr="00C753E1">
        <w:rPr>
          <w:sz w:val="24"/>
          <w:szCs w:val="24"/>
          <w:lang w:val="kk"/>
        </w:rPr>
        <w:t xml:space="preserve"> Омбудсменнің негізгі функциялары:</w:t>
      </w:r>
    </w:p>
    <w:p w14:paraId="49E0B135" w14:textId="77777777" w:rsidR="002819EB" w:rsidRPr="00953993" w:rsidRDefault="00041887" w:rsidP="002819EB">
      <w:pPr>
        <w:ind w:firstLine="567"/>
        <w:jc w:val="both"/>
        <w:rPr>
          <w:sz w:val="24"/>
          <w:szCs w:val="24"/>
          <w:lang w:val="kk"/>
        </w:rPr>
      </w:pPr>
      <w:r w:rsidRPr="00C753E1">
        <w:rPr>
          <w:sz w:val="24"/>
          <w:szCs w:val="24"/>
          <w:lang w:val="kk"/>
        </w:rPr>
        <w:t xml:space="preserve">- Кодекс ережесін сақтамау туралы мәліметтерді жинау, </w:t>
      </w:r>
    </w:p>
    <w:p w14:paraId="4BFB0C7B" w14:textId="77777777" w:rsidR="002819EB" w:rsidRPr="00953993" w:rsidRDefault="00041887" w:rsidP="002819EB">
      <w:pPr>
        <w:ind w:firstLine="567"/>
        <w:jc w:val="both"/>
        <w:rPr>
          <w:sz w:val="24"/>
          <w:szCs w:val="24"/>
          <w:lang w:val="kk"/>
        </w:rPr>
      </w:pPr>
      <w:r w:rsidRPr="00C753E1">
        <w:rPr>
          <w:sz w:val="24"/>
          <w:szCs w:val="24"/>
          <w:lang w:val="kk"/>
        </w:rPr>
        <w:t>- Кодекстің ережелері бойынша Банктің басшы қызметкерлері мен жұмыскерлеріне/қызметкерлеріне кеңес беру,</w:t>
      </w:r>
    </w:p>
    <w:p w14:paraId="791A966F" w14:textId="77777777" w:rsidR="002819EB" w:rsidRPr="00953993" w:rsidRDefault="00041887" w:rsidP="009004A1">
      <w:pPr>
        <w:ind w:firstLine="567"/>
        <w:jc w:val="both"/>
        <w:rPr>
          <w:rFonts w:eastAsia="Calibri"/>
          <w:color w:val="00B0F0"/>
          <w:sz w:val="24"/>
          <w:szCs w:val="24"/>
          <w:lang w:val="kk" w:eastAsia="en-US"/>
        </w:rPr>
      </w:pPr>
      <w:r w:rsidRPr="00C753E1">
        <w:rPr>
          <w:sz w:val="24"/>
          <w:szCs w:val="24"/>
          <w:lang w:val="kk"/>
        </w:rPr>
        <w:t>- Кодекстің ережелерін бұзу бойынша дауларды қарауға бастамашылық жасау және оларды реттеуге қатысу. Корпоративтік қақтығыстар мен мүдделер қақтығысы бөлігінде Омбудсмен корпоративтік қақтығыстар мен мүдделер қақтығысын шешуге жауапты тұлғалармен өз іс-әрекеттерін үйлестіреді. (</w:t>
      </w:r>
      <w:r w:rsidR="00D344DE" w:rsidRPr="00C753E1">
        <w:rPr>
          <w:rFonts w:eastAsia="Calibri"/>
          <w:color w:val="00B0F0"/>
          <w:sz w:val="24"/>
          <w:szCs w:val="24"/>
          <w:lang w:val="kk" w:eastAsia="en-US"/>
        </w:rPr>
        <w:t>ДК-нің 20.03.2020 жылғы шешімімен толықтырылды - № 2 хаттама, ДК-нің 17.06.2020 жылғы шешімі № 5 хаттама</w:t>
      </w:r>
      <w:r w:rsidRPr="00C753E1">
        <w:rPr>
          <w:sz w:val="24"/>
          <w:szCs w:val="24"/>
          <w:lang w:val="kk"/>
        </w:rPr>
        <w:t>)</w:t>
      </w:r>
    </w:p>
    <w:p w14:paraId="0C0A12AB" w14:textId="77777777" w:rsidR="009004A1" w:rsidRPr="00953993" w:rsidRDefault="00041887" w:rsidP="009004A1">
      <w:pPr>
        <w:ind w:firstLine="567"/>
        <w:jc w:val="both"/>
        <w:rPr>
          <w:rFonts w:eastAsia="Calibri"/>
          <w:color w:val="00B0F0"/>
          <w:sz w:val="24"/>
          <w:szCs w:val="24"/>
          <w:lang w:val="kk" w:eastAsia="en-US"/>
        </w:rPr>
      </w:pPr>
      <w:r w:rsidRPr="00C753E1">
        <w:rPr>
          <w:sz w:val="24"/>
          <w:szCs w:val="24"/>
          <w:lang w:val="kk"/>
        </w:rPr>
        <w:t>корпоративтік қақтығыс</w:t>
      </w:r>
      <w:r w:rsidRPr="00C753E1">
        <w:rPr>
          <w:bCs/>
          <w:color w:val="000000"/>
          <w:sz w:val="24"/>
          <w:szCs w:val="24"/>
          <w:lang w:val="kk"/>
        </w:rPr>
        <w:t xml:space="preserve"> </w:t>
      </w:r>
      <w:r w:rsidRPr="00C753E1">
        <w:rPr>
          <w:b/>
          <w:bCs/>
          <w:color w:val="000000"/>
          <w:sz w:val="24"/>
          <w:szCs w:val="24"/>
          <w:lang w:val="kk"/>
        </w:rPr>
        <w:t>-</w:t>
      </w:r>
      <w:r w:rsidRPr="00C753E1">
        <w:rPr>
          <w:bCs/>
          <w:color w:val="000000"/>
          <w:sz w:val="24"/>
          <w:szCs w:val="24"/>
          <w:lang w:val="kk"/>
        </w:rPr>
        <w:t xml:space="preserve"> Жалғыз акционер мен Банк органдары; Банк органдары немесе олардың мүшелері; Банк органы және Банктің мүдделі тұлғалары арасындағы жалғыз акционердің мүдделері мен Банк қызметіне теріс әсер ететін Банктің корпоративтік басқару мәселелері бойынша келіспеушіліктер немесе даулар (</w:t>
      </w:r>
      <w:r w:rsidRPr="00C753E1">
        <w:rPr>
          <w:rFonts w:eastAsia="Calibri"/>
          <w:color w:val="00B0F0"/>
          <w:sz w:val="24"/>
          <w:szCs w:val="24"/>
          <w:lang w:val="kk" w:eastAsia="en-US"/>
        </w:rPr>
        <w:t>ДК-нің 17. 06. 2020 шешімімен толықтырылды - № 5 хаттама</w:t>
      </w:r>
      <w:r w:rsidRPr="00C753E1">
        <w:rPr>
          <w:bCs/>
          <w:color w:val="000000"/>
          <w:sz w:val="24"/>
          <w:szCs w:val="24"/>
          <w:lang w:val="kk"/>
        </w:rPr>
        <w:t>)</w:t>
      </w:r>
    </w:p>
    <w:p w14:paraId="797AE4C9" w14:textId="77777777" w:rsidR="002819EB" w:rsidRPr="00953993" w:rsidRDefault="00041887" w:rsidP="002819EB">
      <w:pPr>
        <w:ind w:firstLine="567"/>
        <w:jc w:val="both"/>
        <w:rPr>
          <w:sz w:val="24"/>
          <w:szCs w:val="24"/>
          <w:lang w:val="kk"/>
        </w:rPr>
      </w:pPr>
      <w:r w:rsidRPr="00C753E1">
        <w:rPr>
          <w:b/>
          <w:sz w:val="24"/>
          <w:szCs w:val="24"/>
          <w:lang w:val="kk"/>
        </w:rPr>
        <w:t>27.</w:t>
      </w:r>
      <w:r w:rsidRPr="00C753E1">
        <w:rPr>
          <w:sz w:val="24"/>
          <w:szCs w:val="24"/>
          <w:lang w:val="kk"/>
        </w:rPr>
        <w:t xml:space="preserve"> Кодекс ережелерін бұзу жағдайлары туындаған кезде Банк жұмыскерлері/қызметкерлері Омбудсменге жазбаша да, ауызша да нысанда жүгінуге құқылы.</w:t>
      </w:r>
    </w:p>
    <w:p w14:paraId="7AA7FBD6" w14:textId="77777777" w:rsidR="002819EB" w:rsidRPr="00953993" w:rsidRDefault="00041887" w:rsidP="002819EB">
      <w:pPr>
        <w:ind w:firstLine="567"/>
        <w:jc w:val="both"/>
        <w:rPr>
          <w:sz w:val="24"/>
          <w:szCs w:val="24"/>
          <w:lang w:val="kk"/>
        </w:rPr>
      </w:pPr>
      <w:r w:rsidRPr="00C753E1">
        <w:rPr>
          <w:sz w:val="24"/>
          <w:szCs w:val="24"/>
          <w:lang w:val="kk"/>
        </w:rPr>
        <w:t>Мұндай өтініште дайындалып жатқан немесе жасалған қылмыстық құқық бұзушылықтар туралы</w:t>
      </w:r>
      <w:r w:rsidRPr="00C753E1">
        <w:rPr>
          <w:color w:val="000000"/>
          <w:spacing w:val="2"/>
          <w:sz w:val="24"/>
          <w:szCs w:val="24"/>
          <w:lang w:val="kk"/>
        </w:rPr>
        <w:t xml:space="preserve"> немесе мемлекеттік немесе қоғамдық қауіпсіздікке төнетін қатер туралы мәліметтер қамтылған және олардың құзыретіне сәйкес мемлекеттік органдарға дереу қайта жіберілуге жататын жағдайларды қоспағанда, анонимді өтініштер қарауға жатпайды. (</w:t>
      </w:r>
      <w:r w:rsidR="00C17CE4" w:rsidRPr="00C753E1">
        <w:rPr>
          <w:rFonts w:eastAsia="Calibri"/>
          <w:color w:val="00B0F0"/>
          <w:sz w:val="24"/>
          <w:szCs w:val="24"/>
          <w:lang w:val="kk" w:eastAsia="en-US"/>
        </w:rPr>
        <w:t>ДК-нің 20.03.2020 жылғы шешімімен толықтырылды - № 2 хаттама</w:t>
      </w:r>
      <w:r w:rsidRPr="00C753E1">
        <w:rPr>
          <w:color w:val="000000"/>
          <w:spacing w:val="2"/>
          <w:sz w:val="24"/>
          <w:szCs w:val="24"/>
          <w:lang w:val="kk"/>
        </w:rPr>
        <w:t>)</w:t>
      </w:r>
    </w:p>
    <w:p w14:paraId="197534A9" w14:textId="77777777" w:rsidR="002819EB" w:rsidRPr="00953993" w:rsidRDefault="00041887" w:rsidP="002819EB">
      <w:pPr>
        <w:ind w:firstLine="567"/>
        <w:jc w:val="both"/>
        <w:rPr>
          <w:sz w:val="24"/>
          <w:szCs w:val="24"/>
          <w:lang w:val="kk"/>
        </w:rPr>
      </w:pPr>
      <w:r w:rsidRPr="00C753E1">
        <w:rPr>
          <w:b/>
          <w:color w:val="000000"/>
          <w:spacing w:val="2"/>
          <w:sz w:val="24"/>
          <w:szCs w:val="24"/>
          <w:lang w:val="kk"/>
        </w:rPr>
        <w:t>28.</w:t>
      </w:r>
      <w:r w:rsidRPr="00C753E1">
        <w:rPr>
          <w:bCs/>
          <w:sz w:val="24"/>
          <w:szCs w:val="24"/>
          <w:lang w:val="kk"/>
        </w:rPr>
        <w:t xml:space="preserve"> Омбудсменнің құқықтары мен міндеттері </w:t>
      </w:r>
    </w:p>
    <w:p w14:paraId="4071EADF" w14:textId="77777777" w:rsidR="002819EB" w:rsidRPr="00953993" w:rsidRDefault="00041887" w:rsidP="002819EB">
      <w:pPr>
        <w:ind w:firstLine="567"/>
        <w:jc w:val="both"/>
        <w:rPr>
          <w:sz w:val="24"/>
          <w:szCs w:val="24"/>
          <w:lang w:val="kk"/>
        </w:rPr>
      </w:pPr>
      <w:r w:rsidRPr="00C753E1">
        <w:rPr>
          <w:sz w:val="24"/>
          <w:szCs w:val="24"/>
          <w:lang w:val="kk"/>
        </w:rPr>
        <w:t>1) Омбудсменнің құқықтары:</w:t>
      </w:r>
    </w:p>
    <w:p w14:paraId="6D4C3EAE" w14:textId="77777777" w:rsidR="002819EB" w:rsidRPr="00953993" w:rsidRDefault="00041887" w:rsidP="002819EB">
      <w:pPr>
        <w:ind w:firstLine="567"/>
        <w:jc w:val="both"/>
        <w:rPr>
          <w:sz w:val="24"/>
          <w:szCs w:val="24"/>
          <w:lang w:val="kk"/>
        </w:rPr>
      </w:pPr>
      <w:r w:rsidRPr="00C753E1">
        <w:rPr>
          <w:sz w:val="24"/>
          <w:szCs w:val="24"/>
          <w:lang w:val="kk"/>
        </w:rPr>
        <w:t>- келіп түскен өтініштердің негізінде де, өз бастамасы бойынша да Кодекс ережелерінің бұзылуын анықтау бойынша рәсімдерді жүргізуге бастамашылық жасау;</w:t>
      </w:r>
    </w:p>
    <w:p w14:paraId="210D98F7" w14:textId="77777777" w:rsidR="002819EB" w:rsidRPr="00953993" w:rsidRDefault="00041887" w:rsidP="002819EB">
      <w:pPr>
        <w:ind w:firstLine="567"/>
        <w:jc w:val="both"/>
        <w:rPr>
          <w:sz w:val="24"/>
          <w:szCs w:val="24"/>
          <w:lang w:val="kk"/>
        </w:rPr>
      </w:pPr>
      <w:r w:rsidRPr="00C753E1">
        <w:rPr>
          <w:sz w:val="24"/>
          <w:szCs w:val="24"/>
          <w:lang w:val="kk"/>
        </w:rPr>
        <w:t>- Кодексті сақтамау мәселелері бойынша Банктің басшы қызметкерлеріне және жұмыскерлеріне/қызметкерлеріне жеке жүгіну;</w:t>
      </w:r>
    </w:p>
    <w:p w14:paraId="21B20A08" w14:textId="77777777" w:rsidR="002819EB" w:rsidRPr="00953993" w:rsidRDefault="00041887" w:rsidP="002819EB">
      <w:pPr>
        <w:ind w:firstLine="567"/>
        <w:jc w:val="both"/>
        <w:rPr>
          <w:sz w:val="24"/>
          <w:szCs w:val="24"/>
          <w:lang w:val="kk"/>
        </w:rPr>
      </w:pPr>
      <w:r w:rsidRPr="00C753E1">
        <w:rPr>
          <w:sz w:val="24"/>
          <w:szCs w:val="24"/>
          <w:lang w:val="kk"/>
        </w:rPr>
        <w:t>- Банктің басшы қызметкерлері мен жұмыскерлеріне/қызметкерлеріне Кодекстің ережелерін түсіндіру және талқылау. (</w:t>
      </w:r>
      <w:r w:rsidR="00C17CE4" w:rsidRPr="00C753E1">
        <w:rPr>
          <w:rFonts w:eastAsia="Calibri"/>
          <w:color w:val="00B0F0"/>
          <w:sz w:val="24"/>
          <w:szCs w:val="24"/>
          <w:lang w:val="kk" w:eastAsia="en-US"/>
        </w:rPr>
        <w:t>ДК-нің 20.03.2020 жылғы № 2 хаттамасымен толықтырылды</w:t>
      </w:r>
      <w:r w:rsidRPr="00C753E1">
        <w:rPr>
          <w:sz w:val="24"/>
          <w:szCs w:val="24"/>
          <w:lang w:val="kk"/>
        </w:rPr>
        <w:t>)</w:t>
      </w:r>
    </w:p>
    <w:p w14:paraId="4637A7A1" w14:textId="77777777" w:rsidR="009004A1" w:rsidRPr="00953993" w:rsidRDefault="00041887" w:rsidP="009004A1">
      <w:pPr>
        <w:ind w:firstLine="567"/>
        <w:jc w:val="both"/>
        <w:rPr>
          <w:sz w:val="24"/>
          <w:szCs w:val="24"/>
          <w:lang w:val="kk"/>
        </w:rPr>
      </w:pPr>
      <w:r w:rsidRPr="00C753E1">
        <w:rPr>
          <w:b/>
          <w:sz w:val="24"/>
          <w:szCs w:val="24"/>
          <w:lang w:val="kk"/>
        </w:rPr>
        <w:t>29.</w:t>
      </w:r>
      <w:r w:rsidR="002819EB" w:rsidRPr="00C753E1">
        <w:rPr>
          <w:sz w:val="24"/>
          <w:szCs w:val="24"/>
          <w:lang w:val="kk"/>
        </w:rPr>
        <w:t xml:space="preserve"> Омбудсменнің міндеті:</w:t>
      </w:r>
    </w:p>
    <w:p w14:paraId="60269358" w14:textId="77777777" w:rsidR="009004A1" w:rsidRPr="00953993" w:rsidRDefault="00041887" w:rsidP="009004A1">
      <w:pPr>
        <w:ind w:firstLine="567"/>
        <w:jc w:val="both"/>
        <w:rPr>
          <w:sz w:val="24"/>
          <w:szCs w:val="24"/>
          <w:lang w:val="kk"/>
        </w:rPr>
      </w:pPr>
      <w:r w:rsidRPr="00C753E1">
        <w:rPr>
          <w:sz w:val="24"/>
          <w:szCs w:val="24"/>
          <w:lang w:val="kk"/>
        </w:rPr>
        <w:t>– осындай істерді қарауға бастамашылық жасау себебінен оларды мәжбүрлеп жұмыстан шығару жағдайлары туындаған жағдайда Кодексті бұзу мәселелері бойынша дауларды қарау рәсімдерін жүргізу кезеңінде қызметкерлерді қорғауды (еңбек заңнамасында белгіленген рәсімдер шеңберінде) қамтамасыз ету;</w:t>
      </w:r>
    </w:p>
    <w:p w14:paraId="42EF783A" w14:textId="77777777" w:rsidR="009004A1" w:rsidRPr="00953993" w:rsidRDefault="00041887" w:rsidP="009004A1">
      <w:pPr>
        <w:ind w:firstLine="567"/>
        <w:jc w:val="both"/>
        <w:rPr>
          <w:sz w:val="24"/>
          <w:szCs w:val="24"/>
          <w:lang w:val="kk"/>
        </w:rPr>
      </w:pPr>
      <w:r w:rsidRPr="00C753E1">
        <w:rPr>
          <w:sz w:val="24"/>
          <w:szCs w:val="24"/>
          <w:lang w:val="kk"/>
        </w:rPr>
        <w:t>- Кодекс ережелерін сақтамау мәселелері бойынша басшы қызметкерлер мен жұмыскерлердің/қызметкерлердің, сондай-ақ іскер әріптестер мен мүдделі тұлғалардың өтініштерін есепке алуды жүргізу;</w:t>
      </w:r>
    </w:p>
    <w:p w14:paraId="77E41A11" w14:textId="77777777" w:rsidR="009004A1" w:rsidRPr="00953993" w:rsidRDefault="00041887" w:rsidP="009004A1">
      <w:pPr>
        <w:ind w:firstLine="567"/>
        <w:jc w:val="both"/>
        <w:rPr>
          <w:sz w:val="24"/>
          <w:szCs w:val="24"/>
          <w:lang w:val="kk"/>
        </w:rPr>
      </w:pPr>
      <w:r w:rsidRPr="00C753E1">
        <w:rPr>
          <w:sz w:val="24"/>
          <w:szCs w:val="24"/>
          <w:lang w:val="kk"/>
        </w:rPr>
        <w:t>- бес жұмыс күні ішінде Банк жұмыскерлеріне/қызметкерлеріне олар жүгінген жағдайда Кодекстің ережелеріне түсініктеме беру;</w:t>
      </w:r>
    </w:p>
    <w:p w14:paraId="04C8E595" w14:textId="77777777" w:rsidR="009004A1" w:rsidRPr="00953993" w:rsidRDefault="00041887" w:rsidP="009004A1">
      <w:pPr>
        <w:ind w:firstLine="567"/>
        <w:jc w:val="both"/>
        <w:rPr>
          <w:sz w:val="24"/>
          <w:szCs w:val="24"/>
          <w:lang w:val="kk"/>
        </w:rPr>
      </w:pPr>
      <w:r w:rsidRPr="00C753E1">
        <w:rPr>
          <w:sz w:val="24"/>
          <w:szCs w:val="24"/>
          <w:lang w:val="kk"/>
        </w:rPr>
        <w:t>- Кодексті сақтамау мәселелері бойынша дауларды қарау кезінде тәуелсіздік пен ашық ойды сақтау;</w:t>
      </w:r>
    </w:p>
    <w:p w14:paraId="2A1C2BB8" w14:textId="77777777" w:rsidR="009004A1" w:rsidRPr="00953993" w:rsidRDefault="00041887" w:rsidP="009004A1">
      <w:pPr>
        <w:ind w:firstLine="567"/>
        <w:jc w:val="both"/>
        <w:rPr>
          <w:sz w:val="24"/>
          <w:szCs w:val="24"/>
          <w:lang w:val="kk"/>
        </w:rPr>
      </w:pPr>
      <w:r w:rsidRPr="00C753E1">
        <w:rPr>
          <w:sz w:val="24"/>
          <w:szCs w:val="24"/>
          <w:lang w:val="kk"/>
        </w:rPr>
        <w:t>- Кодекстің ережелерін бұзу фактісі бойынша жүгінген басшы қызметкердің және банк жұмыскерінің/қызметкерінің анонимділігін қамтамасыз ету (анонимді болып қалуға тілек білдірген жағдайда).</w:t>
      </w:r>
    </w:p>
    <w:p w14:paraId="15C5FA3A" w14:textId="77777777" w:rsidR="009004A1" w:rsidRPr="00953993" w:rsidRDefault="00041887" w:rsidP="009004A1">
      <w:pPr>
        <w:ind w:firstLine="567"/>
        <w:jc w:val="both"/>
        <w:rPr>
          <w:sz w:val="24"/>
          <w:szCs w:val="24"/>
          <w:lang w:val="kk"/>
        </w:rPr>
      </w:pPr>
      <w:r w:rsidRPr="00C753E1">
        <w:rPr>
          <w:sz w:val="24"/>
          <w:szCs w:val="24"/>
          <w:lang w:val="kk"/>
        </w:rPr>
        <w:t>- Банктің тиісті органдары мен лауазымды тұлғаларының қарауына өзі анықтаған жүйелі сипаттағы және тиісті шешімдерді (кешенді шараларды) қабылдауды талап ететін проблемалық мәселелерді шығару;</w:t>
      </w:r>
    </w:p>
    <w:p w14:paraId="671D4860" w14:textId="77777777" w:rsidR="009004A1" w:rsidRPr="00953993" w:rsidRDefault="00041887" w:rsidP="009004A1">
      <w:pPr>
        <w:ind w:firstLine="567"/>
        <w:jc w:val="both"/>
        <w:rPr>
          <w:sz w:val="24"/>
          <w:szCs w:val="24"/>
          <w:lang w:val="kk"/>
        </w:rPr>
      </w:pPr>
      <w:r w:rsidRPr="00C753E1">
        <w:rPr>
          <w:sz w:val="24"/>
          <w:szCs w:val="24"/>
          <w:lang w:val="kk"/>
        </w:rPr>
        <w:t xml:space="preserve">- жылына кемінде бір рет Кадрлар, сыйақылар және әлеуметтік мәселелер жөніндегі комитетке және оның қызметінің нәтижелерін бағалайтын Банктің Директорлар кеңесінің </w:t>
      </w:r>
      <w:r w:rsidRPr="00C753E1">
        <w:rPr>
          <w:sz w:val="24"/>
          <w:szCs w:val="24"/>
          <w:lang w:val="kk"/>
        </w:rPr>
        <w:lastRenderedPageBreak/>
        <w:t>Аудит жөніндегі комитетіне жүргізілген жұмыстың нәтижелері туралы есеп беру. (</w:t>
      </w:r>
      <w:r w:rsidRPr="00C753E1">
        <w:rPr>
          <w:rFonts w:eastAsia="Calibri"/>
          <w:color w:val="00B0F0"/>
          <w:sz w:val="24"/>
          <w:szCs w:val="24"/>
          <w:lang w:val="kk" w:eastAsia="en-US"/>
        </w:rPr>
        <w:t>ДК-нің 17.06.2020 жылғы шешімімен баяндалған № 5 хаттама</w:t>
      </w:r>
      <w:r w:rsidRPr="00C753E1">
        <w:rPr>
          <w:sz w:val="24"/>
          <w:szCs w:val="24"/>
          <w:lang w:val="kk"/>
        </w:rPr>
        <w:t>)</w:t>
      </w:r>
    </w:p>
    <w:p w14:paraId="696E8BC0" w14:textId="77777777" w:rsidR="00894836" w:rsidRPr="00474A7E" w:rsidRDefault="00041887" w:rsidP="00474A7E">
      <w:pPr>
        <w:pStyle w:val="1"/>
        <w:spacing w:before="0" w:after="0"/>
        <w:rPr>
          <w:rFonts w:ascii="Times New Roman" w:hAnsi="Times New Roman"/>
          <w:b w:val="0"/>
          <w:sz w:val="24"/>
          <w:szCs w:val="24"/>
        </w:rPr>
      </w:pPr>
      <w:bookmarkStart w:id="16" w:name="_Toc256000006"/>
      <w:bookmarkStart w:id="17" w:name="_Toc404262495"/>
      <w:r w:rsidRPr="00474A7E">
        <w:rPr>
          <w:rFonts w:ascii="Times New Roman" w:hAnsi="Times New Roman"/>
          <w:b w:val="0"/>
          <w:sz w:val="24"/>
          <w:szCs w:val="24"/>
          <w:lang w:val="kk"/>
        </w:rPr>
        <w:t>"Қазақстанның тұрғын үй құрылыс жинақ банкі" АҚ Директорлар кеңесінің шешімімен бекітілген "Қазақстанның тұрғын үй құрылыс жинақ банкі" АҚ Іскерлік әдеп кодексіне №1 қосымша (отырыстың 2015 жылғы 30 қазандағы № 17 хаттамасы)</w:t>
      </w:r>
      <w:bookmarkEnd w:id="16"/>
      <w:bookmarkEnd w:id="17"/>
    </w:p>
    <w:p w14:paraId="50F42EC6" w14:textId="77777777" w:rsidR="00585D57" w:rsidRPr="00474A7E" w:rsidRDefault="00041887" w:rsidP="00474A7E">
      <w:pPr>
        <w:rPr>
          <w:color w:val="00B0F0"/>
          <w:sz w:val="24"/>
          <w:szCs w:val="24"/>
        </w:rPr>
      </w:pPr>
      <w:r w:rsidRPr="00474A7E">
        <w:rPr>
          <w:color w:val="00B0F0"/>
          <w:sz w:val="24"/>
          <w:szCs w:val="24"/>
          <w:lang w:val="kk"/>
        </w:rPr>
        <w:t>(ДК-нің 21.07.2017 жылғы шешімімен баяндалған № 13 хаттама)</w:t>
      </w:r>
    </w:p>
    <w:p w14:paraId="42B33C98" w14:textId="77777777" w:rsidR="00AB6651" w:rsidRPr="00474A7E" w:rsidRDefault="00041887" w:rsidP="00474A7E">
      <w:pPr>
        <w:rPr>
          <w:sz w:val="24"/>
          <w:szCs w:val="24"/>
        </w:rPr>
      </w:pPr>
      <w:r w:rsidRPr="00474A7E">
        <w:rPr>
          <w:color w:val="00B0F0"/>
          <w:sz w:val="24"/>
          <w:szCs w:val="24"/>
          <w:lang w:val="kk"/>
        </w:rPr>
        <w:t>(ДК-нің 28.03.2023 жылғы шешімімен енгізілген № 4 хаттама)</w:t>
      </w:r>
    </w:p>
    <w:p w14:paraId="712864D0" w14:textId="77777777" w:rsidR="00AB6651" w:rsidRPr="00C753E1" w:rsidRDefault="00AB6651" w:rsidP="00AB6651">
      <w:pPr>
        <w:rPr>
          <w:sz w:val="24"/>
          <w:szCs w:val="24"/>
        </w:rPr>
      </w:pPr>
    </w:p>
    <w:p w14:paraId="35B07859" w14:textId="77777777" w:rsidR="00AB6651" w:rsidRPr="00C753E1" w:rsidRDefault="00AB6651" w:rsidP="00AB6651">
      <w:pPr>
        <w:rPr>
          <w:sz w:val="24"/>
          <w:szCs w:val="24"/>
        </w:rPr>
      </w:pPr>
    </w:p>
    <w:p w14:paraId="4E05C0AD" w14:textId="77777777" w:rsidR="00894836" w:rsidRPr="00C753E1" w:rsidRDefault="00894836" w:rsidP="00894836">
      <w:pPr>
        <w:rPr>
          <w:b/>
          <w:sz w:val="24"/>
          <w:szCs w:val="24"/>
        </w:rPr>
      </w:pPr>
    </w:p>
    <w:p w14:paraId="4DBD9E97" w14:textId="77777777" w:rsidR="00AB6651" w:rsidRPr="00C753E1" w:rsidRDefault="00AB6651" w:rsidP="00894836">
      <w:pPr>
        <w:rPr>
          <w:sz w:val="24"/>
          <w:szCs w:val="24"/>
        </w:rPr>
      </w:pPr>
    </w:p>
    <w:p w14:paraId="7E79D65A" w14:textId="77777777" w:rsidR="00AB6651" w:rsidRPr="00C753E1" w:rsidRDefault="00041887" w:rsidP="00474A7E">
      <w:pPr>
        <w:shd w:val="clear" w:color="auto" w:fill="FFFFFF"/>
        <w:tabs>
          <w:tab w:val="left" w:pos="3544"/>
          <w:tab w:val="left" w:pos="8647"/>
          <w:tab w:val="left" w:pos="9072"/>
          <w:tab w:val="left" w:pos="9214"/>
        </w:tabs>
        <w:ind w:left="1843" w:right="42" w:hanging="567"/>
        <w:jc w:val="center"/>
        <w:rPr>
          <w:b/>
          <w:sz w:val="24"/>
          <w:szCs w:val="24"/>
        </w:rPr>
      </w:pPr>
      <w:r w:rsidRPr="00C753E1">
        <w:rPr>
          <w:b/>
          <w:sz w:val="24"/>
          <w:szCs w:val="24"/>
          <w:lang w:val="kk"/>
        </w:rPr>
        <w:t>Шектеулерді қабылдау туралы МІНДЕТТЕМЕ</w:t>
      </w:r>
    </w:p>
    <w:p w14:paraId="2321302F" w14:textId="77777777" w:rsidR="00AB6651" w:rsidRPr="00C753E1" w:rsidRDefault="00AB6651" w:rsidP="00AB6651">
      <w:pPr>
        <w:shd w:val="clear" w:color="auto" w:fill="FFFFFF"/>
        <w:tabs>
          <w:tab w:val="left" w:pos="8647"/>
          <w:tab w:val="left" w:pos="9072"/>
          <w:tab w:val="left" w:pos="9214"/>
        </w:tabs>
        <w:ind w:left="1843" w:right="42" w:hanging="567"/>
        <w:jc w:val="center"/>
        <w:rPr>
          <w:b/>
          <w:sz w:val="24"/>
          <w:szCs w:val="24"/>
        </w:rPr>
      </w:pPr>
    </w:p>
    <w:p w14:paraId="4B424DB8" w14:textId="77777777" w:rsidR="00AB6651" w:rsidRPr="00C753E1" w:rsidRDefault="00041887" w:rsidP="00AB6651">
      <w:pPr>
        <w:shd w:val="clear" w:color="auto" w:fill="FFFFFF"/>
        <w:tabs>
          <w:tab w:val="left" w:pos="8647"/>
          <w:tab w:val="left" w:pos="9072"/>
          <w:tab w:val="left" w:pos="9214"/>
        </w:tabs>
        <w:ind w:left="1843" w:right="42" w:hanging="1276"/>
        <w:jc w:val="both"/>
        <w:rPr>
          <w:sz w:val="24"/>
          <w:szCs w:val="24"/>
        </w:rPr>
      </w:pPr>
      <w:r w:rsidRPr="00C753E1">
        <w:rPr>
          <w:sz w:val="24"/>
          <w:szCs w:val="24"/>
          <w:lang w:val="kk"/>
        </w:rPr>
        <w:t>Мен,______________________________________________________________________,</w:t>
      </w:r>
    </w:p>
    <w:p w14:paraId="49AC7318" w14:textId="77777777" w:rsidR="00AB6651" w:rsidRPr="00953993" w:rsidRDefault="00041887" w:rsidP="00AB6651">
      <w:pPr>
        <w:shd w:val="clear" w:color="auto" w:fill="FFFFFF"/>
        <w:tabs>
          <w:tab w:val="left" w:pos="8647"/>
          <w:tab w:val="left" w:pos="9072"/>
          <w:tab w:val="left" w:pos="9214"/>
        </w:tabs>
        <w:ind w:left="1843" w:right="42" w:hanging="1276"/>
        <w:jc w:val="both"/>
        <w:rPr>
          <w:sz w:val="24"/>
          <w:szCs w:val="24"/>
          <w:lang w:val="kk"/>
        </w:rPr>
      </w:pPr>
      <w:r w:rsidRPr="00C753E1">
        <w:rPr>
          <w:sz w:val="24"/>
          <w:szCs w:val="24"/>
          <w:lang w:val="kk"/>
        </w:rPr>
        <w:tab/>
        <w:t xml:space="preserve">                               (аты, жөні)</w:t>
      </w:r>
    </w:p>
    <w:p w14:paraId="77C84518" w14:textId="77777777" w:rsidR="00AB6651" w:rsidRPr="00953993" w:rsidRDefault="00041887" w:rsidP="00AB6651">
      <w:pPr>
        <w:shd w:val="clear" w:color="auto" w:fill="FFFFFF"/>
        <w:tabs>
          <w:tab w:val="left" w:pos="8647"/>
          <w:tab w:val="left" w:pos="9072"/>
          <w:tab w:val="left" w:pos="9214"/>
        </w:tabs>
        <w:ind w:left="1843" w:right="42" w:hanging="1843"/>
        <w:jc w:val="both"/>
        <w:rPr>
          <w:sz w:val="24"/>
          <w:szCs w:val="24"/>
          <w:lang w:val="kk"/>
        </w:rPr>
      </w:pPr>
      <w:r w:rsidRPr="00C753E1">
        <w:rPr>
          <w:sz w:val="24"/>
          <w:szCs w:val="24"/>
          <w:lang w:val="kk"/>
        </w:rPr>
        <w:t>_____________________________________________________________________________,</w:t>
      </w:r>
    </w:p>
    <w:p w14:paraId="590FA0B4" w14:textId="77777777" w:rsidR="00AB6651" w:rsidRPr="00953993" w:rsidRDefault="00041887" w:rsidP="00AB6651">
      <w:pPr>
        <w:shd w:val="clear" w:color="auto" w:fill="FFFFFF"/>
        <w:tabs>
          <w:tab w:val="left" w:pos="8647"/>
          <w:tab w:val="left" w:pos="9072"/>
          <w:tab w:val="left" w:pos="9214"/>
        </w:tabs>
        <w:ind w:left="1843" w:right="42" w:hanging="567"/>
        <w:jc w:val="both"/>
        <w:rPr>
          <w:sz w:val="24"/>
          <w:szCs w:val="24"/>
          <w:lang w:val="kk"/>
        </w:rPr>
      </w:pPr>
      <w:r w:rsidRPr="00C753E1">
        <w:rPr>
          <w:sz w:val="24"/>
          <w:szCs w:val="24"/>
          <w:lang w:val="kk"/>
        </w:rPr>
        <w:tab/>
        <w:t xml:space="preserve">                                   (лауазымын көрсету)</w:t>
      </w:r>
    </w:p>
    <w:p w14:paraId="47950450" w14:textId="77777777" w:rsidR="00AB6651" w:rsidRPr="00953993" w:rsidRDefault="00041887" w:rsidP="00AB6651">
      <w:pPr>
        <w:ind w:right="-1"/>
        <w:jc w:val="both"/>
        <w:rPr>
          <w:sz w:val="24"/>
          <w:szCs w:val="24"/>
          <w:lang w:val="kk"/>
        </w:rPr>
      </w:pPr>
      <w:r w:rsidRPr="00C753E1">
        <w:rPr>
          <w:sz w:val="24"/>
          <w:szCs w:val="24"/>
          <w:lang w:val="kk"/>
        </w:rPr>
        <w:t>"Отбасы банк" АҚ Іскерлік әдеп кодексінің талаптарын сақтау және менің мәртебемді және оған негізделген беделімді жеке, топтық және өзге де қызметтік емес мүдделерде пайдалануға әкеп соғуы мүмкін іс-әрекеттерге жол бермеу, сондай-ақ "Отбасы банк" АҚ үшін ықтимал беделді тәуекелдерді болдырмау мақсатында (бұдан әрі-Банк) Банкпен іске асырылатын бағыттар бойынша мемлекеттік бағдарламаларға қатысудан бас тартуға байланысты шектеулерді өз еркіммен қабылдаймын</w:t>
      </w:r>
      <w:r w:rsidRPr="00C753E1">
        <w:rPr>
          <w:color w:val="000000"/>
          <w:sz w:val="24"/>
          <w:szCs w:val="24"/>
          <w:lang w:val="kk"/>
        </w:rPr>
        <w:t>.</w:t>
      </w:r>
    </w:p>
    <w:p w14:paraId="3AD3529F" w14:textId="77777777" w:rsidR="00AB6651" w:rsidRPr="00953993" w:rsidRDefault="00041887" w:rsidP="00AB6651">
      <w:pPr>
        <w:ind w:right="-1"/>
        <w:jc w:val="both"/>
        <w:rPr>
          <w:sz w:val="24"/>
          <w:szCs w:val="24"/>
          <w:lang w:val="kk"/>
        </w:rPr>
      </w:pPr>
      <w:r w:rsidRPr="00C753E1">
        <w:rPr>
          <w:sz w:val="24"/>
          <w:szCs w:val="24"/>
          <w:lang w:val="kk"/>
        </w:rPr>
        <w:t xml:space="preserve">       Қосымша менің/менің жұбайымның/жолдасымның, менің кәмелетке толмаған балаларымның Банкпен іске асырылатын бағыттар бойынша мемлекеттік бағдарламаларға қатысуға жол бермеу жөнінде барлық қажетті және жол берілетін шараларды қабылдауға міндеттенемін</w:t>
      </w:r>
      <w:r w:rsidRPr="00C753E1">
        <w:rPr>
          <w:color w:val="000000"/>
          <w:sz w:val="24"/>
          <w:szCs w:val="24"/>
          <w:lang w:val="kk"/>
        </w:rPr>
        <w:t>.</w:t>
      </w:r>
    </w:p>
    <w:p w14:paraId="58156445" w14:textId="77777777" w:rsidR="00AB6651" w:rsidRPr="00953993" w:rsidRDefault="00041887" w:rsidP="00AB6651">
      <w:pPr>
        <w:shd w:val="clear" w:color="auto" w:fill="FFFFFF"/>
        <w:tabs>
          <w:tab w:val="left" w:pos="426"/>
          <w:tab w:val="left" w:pos="9214"/>
        </w:tabs>
        <w:ind w:right="42"/>
        <w:jc w:val="both"/>
        <w:rPr>
          <w:sz w:val="24"/>
          <w:szCs w:val="24"/>
          <w:lang w:val="kk"/>
        </w:rPr>
      </w:pPr>
      <w:r w:rsidRPr="00C753E1">
        <w:rPr>
          <w:sz w:val="24"/>
          <w:szCs w:val="24"/>
          <w:lang w:val="kk"/>
        </w:rPr>
        <w:tab/>
        <w:t>Бұл міндеттеме менің шектеулерді қабылдауға келісімімді көрсетеді.</w:t>
      </w:r>
    </w:p>
    <w:p w14:paraId="47B481FC" w14:textId="77777777" w:rsidR="00AB6651" w:rsidRPr="00953993" w:rsidRDefault="00041887" w:rsidP="00AB6651">
      <w:pPr>
        <w:shd w:val="clear" w:color="auto" w:fill="FFFFFF"/>
        <w:tabs>
          <w:tab w:val="left" w:pos="8647"/>
          <w:tab w:val="left" w:pos="9072"/>
          <w:tab w:val="left" w:pos="9214"/>
        </w:tabs>
        <w:ind w:right="42"/>
        <w:jc w:val="both"/>
        <w:rPr>
          <w:sz w:val="24"/>
          <w:szCs w:val="24"/>
          <w:lang w:val="kk"/>
        </w:rPr>
      </w:pPr>
      <w:r w:rsidRPr="00953993">
        <w:rPr>
          <w:sz w:val="24"/>
          <w:szCs w:val="24"/>
          <w:lang w:val="kk"/>
        </w:rPr>
        <w:tab/>
      </w:r>
    </w:p>
    <w:p w14:paraId="72EB6EFE" w14:textId="77777777" w:rsidR="00AB6651" w:rsidRPr="00953993" w:rsidRDefault="00AB6651" w:rsidP="00AB6651">
      <w:pPr>
        <w:shd w:val="clear" w:color="auto" w:fill="FFFFFF"/>
        <w:tabs>
          <w:tab w:val="left" w:pos="8647"/>
          <w:tab w:val="left" w:pos="9072"/>
          <w:tab w:val="left" w:pos="9214"/>
        </w:tabs>
        <w:ind w:right="42"/>
        <w:jc w:val="both"/>
        <w:rPr>
          <w:sz w:val="24"/>
          <w:szCs w:val="24"/>
          <w:lang w:val="kk"/>
        </w:rPr>
      </w:pPr>
    </w:p>
    <w:p w14:paraId="4D0E0D4B" w14:textId="77777777" w:rsidR="00AB6651" w:rsidRPr="00C753E1" w:rsidRDefault="00041887" w:rsidP="00AB6651">
      <w:pPr>
        <w:shd w:val="clear" w:color="auto" w:fill="FFFFFF"/>
        <w:tabs>
          <w:tab w:val="left" w:pos="8647"/>
          <w:tab w:val="left" w:pos="9072"/>
          <w:tab w:val="left" w:pos="9214"/>
        </w:tabs>
        <w:ind w:right="42"/>
        <w:jc w:val="right"/>
        <w:rPr>
          <w:sz w:val="24"/>
          <w:szCs w:val="24"/>
        </w:rPr>
      </w:pPr>
      <w:r w:rsidRPr="00C753E1">
        <w:rPr>
          <w:sz w:val="24"/>
          <w:szCs w:val="24"/>
          <w:lang w:val="kk"/>
        </w:rPr>
        <w:t>_____________________________</w:t>
      </w:r>
    </w:p>
    <w:p w14:paraId="2F20DC60" w14:textId="77777777" w:rsidR="00AB6651" w:rsidRPr="00C753E1" w:rsidRDefault="00041887" w:rsidP="00AB6651">
      <w:pPr>
        <w:ind w:left="710"/>
        <w:jc w:val="right"/>
        <w:rPr>
          <w:color w:val="000000"/>
          <w:sz w:val="24"/>
          <w:szCs w:val="24"/>
        </w:rPr>
      </w:pPr>
      <w:r w:rsidRPr="00C753E1">
        <w:rPr>
          <w:sz w:val="24"/>
          <w:szCs w:val="24"/>
          <w:lang w:val="kk"/>
        </w:rPr>
        <w:t xml:space="preserve">                                                                                                          қолы, Т.А.Ә., лауазымы </w:t>
      </w:r>
    </w:p>
    <w:p w14:paraId="1AB31875" w14:textId="77777777" w:rsidR="00894836" w:rsidRPr="00C753E1" w:rsidRDefault="00894836" w:rsidP="00F20302">
      <w:pPr>
        <w:shd w:val="clear" w:color="auto" w:fill="FFFFFF"/>
        <w:ind w:right="2"/>
        <w:jc w:val="center"/>
        <w:rPr>
          <w:b/>
          <w:bCs/>
          <w:sz w:val="24"/>
          <w:szCs w:val="24"/>
        </w:rPr>
      </w:pPr>
    </w:p>
    <w:sectPr w:rsidR="00894836" w:rsidRPr="00C753E1" w:rsidSect="0086480D">
      <w:headerReference w:type="default" r:id="rId8"/>
      <w:footerReference w:type="even" r:id="rId9"/>
      <w:footerReference w:type="default" r:id="rId10"/>
      <w:headerReference w:type="first" r:id="rId11"/>
      <w:pgSz w:w="11909" w:h="16834"/>
      <w:pgMar w:top="1276" w:right="851" w:bottom="1134" w:left="1418" w:header="720" w:footer="720"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9F3BE" w14:textId="77777777" w:rsidR="00A81C7B" w:rsidRDefault="00A81C7B">
      <w:r>
        <w:separator/>
      </w:r>
    </w:p>
  </w:endnote>
  <w:endnote w:type="continuationSeparator" w:id="0">
    <w:p w14:paraId="7F2A83EB" w14:textId="77777777" w:rsidR="00A81C7B" w:rsidRDefault="00A8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B176E" w14:textId="77777777" w:rsidR="00FD7901" w:rsidRDefault="00041887" w:rsidP="00FF47D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6480D">
      <w:rPr>
        <w:rStyle w:val="a6"/>
        <w:noProof/>
      </w:rPr>
      <w:t>2</w:t>
    </w:r>
    <w:r>
      <w:rPr>
        <w:rStyle w:val="a6"/>
      </w:rPr>
      <w:fldChar w:fldCharType="end"/>
    </w:r>
  </w:p>
  <w:p w14:paraId="00DEBC58" w14:textId="77777777" w:rsidR="00FD7901" w:rsidRDefault="00FD7901" w:rsidP="00FF47D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369FF" w14:textId="10C0334C" w:rsidR="00DE2324" w:rsidRPr="00384FC1" w:rsidRDefault="00384FC1" w:rsidP="00DE2324">
    <w:pPr>
      <w:pStyle w:val="ae"/>
      <w:rPr>
        <w:b w:val="0"/>
        <w:color w:val="000000"/>
        <w:sz w:val="20"/>
        <w:szCs w:val="20"/>
      </w:rPr>
    </w:pPr>
    <w:r w:rsidRPr="00384FC1">
      <w:rPr>
        <w:b w:val="0"/>
        <w:color w:val="000000"/>
        <w:sz w:val="20"/>
        <w:szCs w:val="20"/>
        <w:lang w:val="kk"/>
      </w:rPr>
      <w:t>"Отбасы банк" АҚ</w:t>
    </w:r>
    <w:r w:rsidRPr="00384FC1">
      <w:rPr>
        <w:rFonts w:eastAsia="Times New Roman"/>
        <w:b w:val="0"/>
        <w:noProof w:val="0"/>
        <w:color w:val="000000"/>
        <w:sz w:val="20"/>
        <w:szCs w:val="20"/>
        <w:lang w:val="kk"/>
      </w:rPr>
      <w:t xml:space="preserve"> </w:t>
    </w:r>
  </w:p>
  <w:p w14:paraId="25862272" w14:textId="387CB04B" w:rsidR="00DE2324" w:rsidRPr="000E2017" w:rsidRDefault="00384FC1" w:rsidP="00DE2324">
    <w:pPr>
      <w:pStyle w:val="a4"/>
    </w:pPr>
    <w:r w:rsidRPr="00384FC1">
      <w:rPr>
        <w:bCs/>
        <w:color w:val="000000"/>
        <w:lang w:val="kk"/>
      </w:rPr>
      <w:t>Іскерлік этика кодексі</w:t>
    </w:r>
    <w:r>
      <w:rPr>
        <w:bCs/>
        <w:color w:val="000000"/>
        <w:lang w:val="kk"/>
      </w:rPr>
      <w:t xml:space="preserve">      </w:t>
    </w:r>
    <w:r w:rsidRPr="000E2017">
      <w:rPr>
        <w:lang w:val="kk"/>
      </w:rPr>
      <w:t xml:space="preserve">                                                                                                         </w:t>
    </w:r>
    <w:r w:rsidRPr="000E2017">
      <w:rPr>
        <w:bCs/>
      </w:rPr>
      <w:fldChar w:fldCharType="begin"/>
    </w:r>
    <w:r w:rsidRPr="000E2017">
      <w:rPr>
        <w:bCs/>
        <w:lang w:val="kk"/>
      </w:rPr>
      <w:instrText>NUMPAGES</w:instrText>
    </w:r>
    <w:r w:rsidRPr="000E2017">
      <w:rPr>
        <w:bCs/>
      </w:rPr>
      <w:fldChar w:fldCharType="separate"/>
    </w:r>
    <w:r w:rsidR="00AB410A">
      <w:rPr>
        <w:bCs/>
        <w:noProof/>
        <w:lang w:val="kk"/>
      </w:rPr>
      <w:t>16</w:t>
    </w:r>
    <w:r w:rsidRPr="000E2017">
      <w:rPr>
        <w:bCs/>
      </w:rPr>
      <w:fldChar w:fldCharType="end"/>
    </w:r>
    <w:r w:rsidRPr="000E2017">
      <w:rPr>
        <w:lang w:val="kk"/>
      </w:rPr>
      <w:t xml:space="preserve"> беттің </w:t>
    </w:r>
    <w:r w:rsidRPr="000E2017">
      <w:rPr>
        <w:bCs/>
      </w:rPr>
      <w:fldChar w:fldCharType="begin"/>
    </w:r>
    <w:r w:rsidRPr="000E2017">
      <w:rPr>
        <w:bCs/>
        <w:lang w:val="kk"/>
      </w:rPr>
      <w:instrText>PAGE</w:instrText>
    </w:r>
    <w:r w:rsidRPr="000E2017">
      <w:rPr>
        <w:bCs/>
      </w:rPr>
      <w:fldChar w:fldCharType="separate"/>
    </w:r>
    <w:r w:rsidR="00AB410A">
      <w:rPr>
        <w:bCs/>
        <w:noProof/>
        <w:lang w:val="kk"/>
      </w:rPr>
      <w:t>16</w:t>
    </w:r>
    <w:r w:rsidRPr="000E2017">
      <w:rPr>
        <w:bCs/>
      </w:rPr>
      <w:fldChar w:fldCharType="end"/>
    </w:r>
    <w:r w:rsidRPr="000E2017">
      <w:rPr>
        <w:lang w:val="kk"/>
      </w:rPr>
      <w:t xml:space="preserve"> беті </w:t>
    </w:r>
  </w:p>
  <w:p w14:paraId="25E43BD8" w14:textId="77777777" w:rsidR="00DE2324" w:rsidRPr="00DE2324" w:rsidRDefault="00DE2324" w:rsidP="00DE2324">
    <w:pPr>
      <w:pStyle w:val="ae"/>
      <w:rPr>
        <w:rFonts w:eastAsia="Times New Roman"/>
        <w:bCs/>
        <w:noProof w:val="0"/>
        <w:color w:val="000000"/>
        <w:sz w:val="20"/>
        <w:szCs w:val="20"/>
      </w:rPr>
    </w:pPr>
  </w:p>
  <w:p w14:paraId="3FD88B6F" w14:textId="77777777" w:rsidR="00FD7901" w:rsidRDefault="00FD7901" w:rsidP="00FF47D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FD236" w14:textId="77777777" w:rsidR="00A81C7B" w:rsidRDefault="00A81C7B">
      <w:r>
        <w:separator/>
      </w:r>
    </w:p>
  </w:footnote>
  <w:footnote w:type="continuationSeparator" w:id="0">
    <w:p w14:paraId="28815937" w14:textId="77777777" w:rsidR="00A81C7B" w:rsidRDefault="00A81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824D5" w14:textId="77777777" w:rsidR="00A14AAD" w:rsidRDefault="00041887" w:rsidP="00A14AAD">
    <w:pPr>
      <w:pStyle w:val="ae"/>
      <w:jc w:val="right"/>
    </w:pPr>
    <w:r>
      <w:rPr>
        <w:lang w:val="kk"/>
      </w:rPr>
      <w:t>Ішкі пайдалану үшін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30"/>
      <w:gridCol w:w="2252"/>
      <w:gridCol w:w="5071"/>
    </w:tblGrid>
    <w:tr w:rsidR="007F5814" w:rsidRPr="00AB410A" w14:paraId="142C0DD7" w14:textId="77777777" w:rsidTr="00EB5D23">
      <w:trPr>
        <w:trHeight w:val="227"/>
      </w:trPr>
      <w:tc>
        <w:tcPr>
          <w:tcW w:w="1420" w:type="dxa"/>
          <w:vMerge w:val="restart"/>
        </w:tcPr>
        <w:p w14:paraId="0B145D94" w14:textId="77777777" w:rsidR="00947C34" w:rsidRPr="00D57F4E" w:rsidRDefault="00041887" w:rsidP="00947C34">
          <w:pPr>
            <w:tabs>
              <w:tab w:val="center" w:pos="4677"/>
              <w:tab w:val="right" w:pos="9355"/>
            </w:tabs>
            <w:spacing w:after="120"/>
            <w:rPr>
              <w:rFonts w:eastAsia="SimSun"/>
              <w:b/>
              <w:bCs/>
              <w:lang w:val="kk-KZ"/>
            </w:rPr>
          </w:pPr>
          <w:r w:rsidRPr="00D57F4E">
            <w:rPr>
              <w:noProof/>
            </w:rPr>
            <w:drawing>
              <wp:inline distT="0" distB="0" distL="0" distR="0" wp14:anchorId="53DC87BC" wp14:editId="4E500F1D">
                <wp:extent cx="1152381" cy="552381"/>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48829" name=""/>
                        <pic:cNvPicPr/>
                      </pic:nvPicPr>
                      <pic:blipFill>
                        <a:blip r:embed="rId1"/>
                        <a:stretch>
                          <a:fillRect/>
                        </a:stretch>
                      </pic:blipFill>
                      <pic:spPr>
                        <a:xfrm>
                          <a:off x="0" y="0"/>
                          <a:ext cx="1152381" cy="552381"/>
                        </a:xfrm>
                        <a:prstGeom prst="rect">
                          <a:avLst/>
                        </a:prstGeom>
                      </pic:spPr>
                    </pic:pic>
                  </a:graphicData>
                </a:graphic>
              </wp:inline>
            </w:drawing>
          </w:r>
        </w:p>
      </w:tc>
      <w:tc>
        <w:tcPr>
          <w:tcW w:w="2405" w:type="dxa"/>
        </w:tcPr>
        <w:p w14:paraId="2756ACCA" w14:textId="77777777" w:rsidR="00947C34" w:rsidRPr="00D57F4E" w:rsidRDefault="00041887" w:rsidP="00947C34">
          <w:pPr>
            <w:tabs>
              <w:tab w:val="center" w:pos="4677"/>
              <w:tab w:val="right" w:pos="9355"/>
            </w:tabs>
            <w:spacing w:after="120"/>
            <w:jc w:val="both"/>
            <w:rPr>
              <w:rFonts w:eastAsia="SimSun"/>
              <w:b/>
              <w:bCs/>
              <w:lang w:val="kk-KZ"/>
            </w:rPr>
          </w:pPr>
          <w:r w:rsidRPr="00D57F4E">
            <w:rPr>
              <w:rFonts w:eastAsia="SimSun"/>
              <w:b/>
              <w:bCs/>
              <w:lang w:val="kk"/>
            </w:rPr>
            <w:t>Жоғары тұрған ішкі құжат</w:t>
          </w:r>
        </w:p>
      </w:tc>
      <w:tc>
        <w:tcPr>
          <w:tcW w:w="5528" w:type="dxa"/>
        </w:tcPr>
        <w:p w14:paraId="432F99CC" w14:textId="77777777" w:rsidR="00947C34" w:rsidRPr="00D57F4E" w:rsidRDefault="00041887" w:rsidP="00947C34">
          <w:pPr>
            <w:tabs>
              <w:tab w:val="center" w:pos="4677"/>
              <w:tab w:val="right" w:pos="9355"/>
            </w:tabs>
            <w:spacing w:after="120"/>
            <w:jc w:val="both"/>
            <w:rPr>
              <w:rFonts w:eastAsia="SimSun"/>
              <w:bCs/>
              <w:lang w:val="kk-KZ"/>
            </w:rPr>
          </w:pPr>
          <w:r w:rsidRPr="00D57F4E">
            <w:rPr>
              <w:lang w:val="kk"/>
            </w:rPr>
            <w:t>"Отбасы банк" АҚ-ның 2022-2024 жылдарға арналған кадрлық саясаты</w:t>
          </w:r>
        </w:p>
      </w:tc>
    </w:tr>
    <w:tr w:rsidR="007F5814" w:rsidRPr="00AB410A" w14:paraId="20966D6D" w14:textId="77777777" w:rsidTr="00EB5D23">
      <w:trPr>
        <w:trHeight w:val="227"/>
      </w:trPr>
      <w:tc>
        <w:tcPr>
          <w:tcW w:w="1420" w:type="dxa"/>
          <w:vMerge/>
        </w:tcPr>
        <w:p w14:paraId="791BA5B4" w14:textId="77777777" w:rsidR="00947C34" w:rsidRPr="00D57F4E" w:rsidRDefault="00947C34" w:rsidP="00947C34">
          <w:pPr>
            <w:tabs>
              <w:tab w:val="center" w:pos="4677"/>
              <w:tab w:val="right" w:pos="9355"/>
            </w:tabs>
            <w:spacing w:after="120"/>
            <w:rPr>
              <w:rFonts w:eastAsia="SimSun"/>
              <w:b/>
              <w:bCs/>
              <w:lang w:val="kk-KZ"/>
            </w:rPr>
          </w:pPr>
        </w:p>
      </w:tc>
      <w:tc>
        <w:tcPr>
          <w:tcW w:w="2405" w:type="dxa"/>
          <w:vAlign w:val="center"/>
        </w:tcPr>
        <w:p w14:paraId="34B0D7DD" w14:textId="77777777" w:rsidR="00947C34" w:rsidRPr="00D57F4E" w:rsidRDefault="00041887" w:rsidP="00947C34">
          <w:pPr>
            <w:tabs>
              <w:tab w:val="center" w:pos="4677"/>
              <w:tab w:val="right" w:pos="9355"/>
            </w:tabs>
            <w:spacing w:after="120"/>
            <w:jc w:val="both"/>
            <w:rPr>
              <w:rFonts w:eastAsia="SimSun"/>
              <w:b/>
              <w:bCs/>
              <w:lang w:val="kk-KZ"/>
            </w:rPr>
          </w:pPr>
          <w:r w:rsidRPr="00D57F4E">
            <w:rPr>
              <w:rFonts w:eastAsia="SimSun"/>
              <w:b/>
              <w:bCs/>
              <w:lang w:val="kk"/>
            </w:rPr>
            <w:t>Ішкі құжаттың иесі</w:t>
          </w:r>
        </w:p>
      </w:tc>
      <w:tc>
        <w:tcPr>
          <w:tcW w:w="5528" w:type="dxa"/>
          <w:vAlign w:val="center"/>
        </w:tcPr>
        <w:p w14:paraId="7F55FB4B" w14:textId="748BEFA6" w:rsidR="00947C34" w:rsidRPr="00C55B47" w:rsidRDefault="00C55B47" w:rsidP="00947C34">
          <w:pPr>
            <w:tabs>
              <w:tab w:val="center" w:pos="4677"/>
              <w:tab w:val="right" w:pos="9355"/>
            </w:tabs>
            <w:spacing w:after="120"/>
            <w:jc w:val="both"/>
            <w:rPr>
              <w:rFonts w:eastAsia="SimSun"/>
              <w:bCs/>
              <w:lang w:val="kk-KZ"/>
            </w:rPr>
          </w:pPr>
          <w:r w:rsidRPr="00C55B47">
            <w:rPr>
              <w:lang w:val="kk"/>
            </w:rPr>
            <w:t>Адам ресурстарын және ұйымдастыру қызметін басқару департаменті</w:t>
          </w:r>
        </w:p>
      </w:tc>
    </w:tr>
    <w:tr w:rsidR="007F5814" w:rsidRPr="00AB410A" w14:paraId="26D00D62" w14:textId="77777777" w:rsidTr="00EB5D23">
      <w:trPr>
        <w:trHeight w:val="227"/>
      </w:trPr>
      <w:tc>
        <w:tcPr>
          <w:tcW w:w="1420" w:type="dxa"/>
          <w:vMerge/>
        </w:tcPr>
        <w:p w14:paraId="45F0A7C5" w14:textId="77777777" w:rsidR="00947C34" w:rsidRPr="00D57F4E" w:rsidRDefault="00947C34" w:rsidP="00947C34">
          <w:pPr>
            <w:tabs>
              <w:tab w:val="center" w:pos="4677"/>
              <w:tab w:val="right" w:pos="9355"/>
            </w:tabs>
            <w:spacing w:after="120"/>
            <w:rPr>
              <w:rFonts w:eastAsia="SimSun"/>
              <w:b/>
              <w:bCs/>
              <w:lang w:val="kk-KZ"/>
            </w:rPr>
          </w:pPr>
        </w:p>
      </w:tc>
      <w:tc>
        <w:tcPr>
          <w:tcW w:w="2405" w:type="dxa"/>
          <w:vAlign w:val="center"/>
        </w:tcPr>
        <w:p w14:paraId="3C60FABF" w14:textId="77777777" w:rsidR="00947C34" w:rsidRPr="00D57F4E" w:rsidRDefault="00041887" w:rsidP="00947C34">
          <w:pPr>
            <w:tabs>
              <w:tab w:val="center" w:pos="4677"/>
              <w:tab w:val="right" w:pos="9355"/>
            </w:tabs>
            <w:spacing w:after="120"/>
            <w:jc w:val="both"/>
            <w:rPr>
              <w:rFonts w:eastAsia="SimSun"/>
              <w:b/>
              <w:bCs/>
              <w:lang w:val="kk-KZ"/>
            </w:rPr>
          </w:pPr>
          <w:r w:rsidRPr="00D57F4E">
            <w:rPr>
              <w:rFonts w:eastAsia="SimSun"/>
              <w:b/>
              <w:bCs/>
              <w:lang w:val="kk"/>
            </w:rPr>
            <w:t>Әзірлеген</w:t>
          </w:r>
        </w:p>
      </w:tc>
      <w:tc>
        <w:tcPr>
          <w:tcW w:w="5528" w:type="dxa"/>
          <w:vAlign w:val="center"/>
        </w:tcPr>
        <w:p w14:paraId="6F80447B" w14:textId="77777777" w:rsidR="00947C34" w:rsidRPr="00953993" w:rsidRDefault="00041887" w:rsidP="00947C34">
          <w:pPr>
            <w:tabs>
              <w:tab w:val="center" w:pos="4677"/>
              <w:tab w:val="right" w:pos="9355"/>
            </w:tabs>
            <w:spacing w:after="120"/>
            <w:jc w:val="both"/>
            <w:rPr>
              <w:lang w:val="kk-KZ"/>
            </w:rPr>
          </w:pPr>
          <w:r>
            <w:rPr>
              <w:rFonts w:eastAsia="SimSun"/>
              <w:bCs/>
              <w:noProof/>
              <w:lang w:val="kk" w:eastAsia="x-none"/>
            </w:rPr>
            <w:t>А.К.Мадиева – Қызметкерлермен жұмыс жөніндегі департаменттің Қызметкерлерді есепке алу және ынталандыру басқармасының бастығы</w:t>
          </w:r>
        </w:p>
      </w:tc>
    </w:tr>
    <w:tr w:rsidR="007F5814" w14:paraId="35D8AC1F" w14:textId="77777777" w:rsidTr="00EB5D23">
      <w:trPr>
        <w:trHeight w:val="227"/>
      </w:trPr>
      <w:tc>
        <w:tcPr>
          <w:tcW w:w="1420" w:type="dxa"/>
          <w:vMerge/>
        </w:tcPr>
        <w:p w14:paraId="169E3542" w14:textId="77777777" w:rsidR="00947C34" w:rsidRPr="00953993" w:rsidRDefault="00947C34" w:rsidP="00947C34">
          <w:pPr>
            <w:tabs>
              <w:tab w:val="center" w:pos="4677"/>
              <w:tab w:val="right" w:pos="9355"/>
            </w:tabs>
            <w:spacing w:after="120"/>
            <w:rPr>
              <w:rFonts w:eastAsia="SimSun"/>
              <w:b/>
              <w:bCs/>
              <w:lang w:val="kk-KZ"/>
            </w:rPr>
          </w:pPr>
        </w:p>
      </w:tc>
      <w:tc>
        <w:tcPr>
          <w:tcW w:w="2405" w:type="dxa"/>
          <w:vAlign w:val="center"/>
        </w:tcPr>
        <w:p w14:paraId="4E6DD17C" w14:textId="77777777" w:rsidR="00947C34" w:rsidRPr="00D57F4E" w:rsidRDefault="00041887" w:rsidP="00947C34">
          <w:pPr>
            <w:tabs>
              <w:tab w:val="center" w:pos="4677"/>
              <w:tab w:val="right" w:pos="9355"/>
            </w:tabs>
            <w:spacing w:after="120"/>
            <w:jc w:val="both"/>
            <w:rPr>
              <w:rFonts w:eastAsia="SimSun"/>
              <w:b/>
              <w:bCs/>
            </w:rPr>
          </w:pPr>
          <w:r w:rsidRPr="00D57F4E">
            <w:rPr>
              <w:rFonts w:eastAsia="SimSun"/>
              <w:b/>
              <w:bCs/>
              <w:lang w:val="kk"/>
            </w:rPr>
            <w:t>Бекітілді</w:t>
          </w:r>
        </w:p>
      </w:tc>
      <w:tc>
        <w:tcPr>
          <w:tcW w:w="5528" w:type="dxa"/>
          <w:vAlign w:val="center"/>
        </w:tcPr>
        <w:p w14:paraId="660A57D6" w14:textId="77777777" w:rsidR="00947C34" w:rsidRPr="00D57F4E" w:rsidRDefault="00041887" w:rsidP="00947C34">
          <w:pPr>
            <w:tabs>
              <w:tab w:val="center" w:pos="4677"/>
              <w:tab w:val="right" w:pos="9355"/>
            </w:tabs>
            <w:spacing w:after="120"/>
            <w:jc w:val="both"/>
            <w:rPr>
              <w:rFonts w:eastAsia="SimSun"/>
              <w:bCs/>
            </w:rPr>
          </w:pPr>
          <w:r>
            <w:rPr>
              <w:rFonts w:eastAsia="SimSun"/>
              <w:bCs/>
              <w:noProof/>
              <w:lang w:val="kk" w:eastAsia="x-none"/>
            </w:rPr>
            <w:t xml:space="preserve">"Қазақстанның тұрғын үй құрылыс жинақ банкі" АҚ Директорлар кеңесінің 30.10.2015 жылғы шешімі (№17 хаттама) </w:t>
          </w:r>
        </w:p>
      </w:tc>
    </w:tr>
    <w:tr w:rsidR="007F5814" w14:paraId="42259D36" w14:textId="77777777" w:rsidTr="00EB5D23">
      <w:trPr>
        <w:trHeight w:val="227"/>
      </w:trPr>
      <w:tc>
        <w:tcPr>
          <w:tcW w:w="1420" w:type="dxa"/>
          <w:vMerge/>
        </w:tcPr>
        <w:p w14:paraId="544FF302" w14:textId="77777777" w:rsidR="00947C34" w:rsidRPr="00D57F4E" w:rsidRDefault="00947C34" w:rsidP="00947C34">
          <w:pPr>
            <w:tabs>
              <w:tab w:val="center" w:pos="4677"/>
              <w:tab w:val="right" w:pos="9355"/>
            </w:tabs>
            <w:spacing w:after="120"/>
            <w:rPr>
              <w:rFonts w:eastAsia="SimSun"/>
              <w:b/>
              <w:bCs/>
            </w:rPr>
          </w:pPr>
        </w:p>
      </w:tc>
      <w:tc>
        <w:tcPr>
          <w:tcW w:w="2405" w:type="dxa"/>
          <w:vAlign w:val="center"/>
        </w:tcPr>
        <w:p w14:paraId="1A2A7416" w14:textId="77777777" w:rsidR="00947C34" w:rsidRPr="00D57F4E" w:rsidRDefault="00041887" w:rsidP="00947C34">
          <w:pPr>
            <w:tabs>
              <w:tab w:val="center" w:pos="4677"/>
              <w:tab w:val="right" w:pos="9355"/>
            </w:tabs>
            <w:spacing w:after="120"/>
            <w:jc w:val="both"/>
            <w:rPr>
              <w:rFonts w:eastAsia="SimSun"/>
              <w:b/>
              <w:bCs/>
            </w:rPr>
          </w:pPr>
          <w:r w:rsidRPr="00D57F4E">
            <w:rPr>
              <w:rFonts w:eastAsia="SimSun"/>
              <w:b/>
              <w:bCs/>
              <w:lang w:val="kk"/>
            </w:rPr>
            <w:t>Күшіне енген күні</w:t>
          </w:r>
        </w:p>
      </w:tc>
      <w:tc>
        <w:tcPr>
          <w:tcW w:w="5528" w:type="dxa"/>
          <w:vAlign w:val="center"/>
        </w:tcPr>
        <w:p w14:paraId="69B43A18" w14:textId="77777777" w:rsidR="00947C34" w:rsidRPr="00D57F4E" w:rsidRDefault="00041887" w:rsidP="00947C34">
          <w:pPr>
            <w:tabs>
              <w:tab w:val="center" w:pos="4677"/>
              <w:tab w:val="right" w:pos="9355"/>
            </w:tabs>
            <w:spacing w:after="120"/>
            <w:jc w:val="both"/>
            <w:rPr>
              <w:rFonts w:eastAsia="SimSun"/>
              <w:bCs/>
            </w:rPr>
          </w:pPr>
          <w:r>
            <w:rPr>
              <w:rFonts w:eastAsia="SimSun"/>
              <w:noProof/>
              <w:lang w:val="kk" w:eastAsia="x-none"/>
            </w:rPr>
            <w:t>30.10.2015 жыл</w:t>
          </w:r>
        </w:p>
      </w:tc>
    </w:tr>
    <w:tr w:rsidR="007F5814" w14:paraId="7F5FD8D7" w14:textId="77777777" w:rsidTr="00EB5D23">
      <w:trPr>
        <w:trHeight w:val="227"/>
      </w:trPr>
      <w:tc>
        <w:tcPr>
          <w:tcW w:w="1420" w:type="dxa"/>
          <w:vMerge/>
        </w:tcPr>
        <w:p w14:paraId="380CE913" w14:textId="77777777" w:rsidR="00947C34" w:rsidRPr="00D57F4E" w:rsidRDefault="00947C34" w:rsidP="00947C34">
          <w:pPr>
            <w:tabs>
              <w:tab w:val="center" w:pos="4677"/>
              <w:tab w:val="right" w:pos="9355"/>
            </w:tabs>
            <w:spacing w:after="120"/>
            <w:rPr>
              <w:rFonts w:eastAsia="SimSun"/>
              <w:b/>
              <w:bCs/>
            </w:rPr>
          </w:pPr>
        </w:p>
      </w:tc>
      <w:tc>
        <w:tcPr>
          <w:tcW w:w="2405" w:type="dxa"/>
          <w:vAlign w:val="center"/>
        </w:tcPr>
        <w:p w14:paraId="62564A2D" w14:textId="77777777" w:rsidR="00947C34" w:rsidRPr="00D57F4E" w:rsidRDefault="00041887" w:rsidP="00947C34">
          <w:pPr>
            <w:tabs>
              <w:tab w:val="center" w:pos="4677"/>
              <w:tab w:val="right" w:pos="9355"/>
            </w:tabs>
            <w:spacing w:after="120"/>
            <w:jc w:val="both"/>
            <w:rPr>
              <w:rFonts w:eastAsia="SimSun"/>
              <w:b/>
              <w:bCs/>
              <w:lang w:val="kk-KZ"/>
            </w:rPr>
          </w:pPr>
          <w:r w:rsidRPr="00D57F4E">
            <w:rPr>
              <w:rFonts w:eastAsia="SimSun"/>
              <w:b/>
              <w:bCs/>
              <w:lang w:val="kk"/>
            </w:rPr>
            <w:t>Шек қою белгісі</w:t>
          </w:r>
        </w:p>
      </w:tc>
      <w:tc>
        <w:tcPr>
          <w:tcW w:w="5528" w:type="dxa"/>
          <w:vAlign w:val="center"/>
        </w:tcPr>
        <w:p w14:paraId="23689D1B" w14:textId="77777777" w:rsidR="00947C34" w:rsidRPr="00D57F4E" w:rsidRDefault="00041887" w:rsidP="00947C34">
          <w:pPr>
            <w:tabs>
              <w:tab w:val="center" w:pos="4677"/>
              <w:tab w:val="right" w:pos="9355"/>
            </w:tabs>
            <w:spacing w:after="120"/>
            <w:jc w:val="both"/>
            <w:rPr>
              <w:rFonts w:eastAsia="SimSun"/>
              <w:bCs/>
            </w:rPr>
          </w:pPr>
          <w:r w:rsidRPr="00D57F4E">
            <w:rPr>
              <w:rFonts w:eastAsia="SimSun"/>
              <w:bCs/>
              <w:lang w:val="kk"/>
            </w:rPr>
            <w:t>Ішкі пайдалану үшін</w:t>
          </w:r>
        </w:p>
      </w:tc>
    </w:tr>
  </w:tbl>
  <w:p w14:paraId="1B0EAD9D" w14:textId="77777777" w:rsidR="00DE2324" w:rsidRDefault="00DE232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1591"/>
    <w:multiLevelType w:val="hybridMultilevel"/>
    <w:tmpl w:val="70668644"/>
    <w:lvl w:ilvl="0" w:tplc="26EA435A">
      <w:start w:val="1"/>
      <w:numFmt w:val="decimal"/>
      <w:lvlText w:val="%1)"/>
      <w:lvlJc w:val="left"/>
      <w:pPr>
        <w:ind w:left="927" w:hanging="360"/>
      </w:pPr>
      <w:rPr>
        <w:rFonts w:ascii="Times New Roman" w:eastAsia="Times New Roman" w:hAnsi="Times New Roman" w:cs="Times New Roman"/>
      </w:rPr>
    </w:lvl>
    <w:lvl w:ilvl="1" w:tplc="3DF68AF4" w:tentative="1">
      <w:start w:val="1"/>
      <w:numFmt w:val="lowerLetter"/>
      <w:lvlText w:val="%2."/>
      <w:lvlJc w:val="left"/>
      <w:pPr>
        <w:ind w:left="1647" w:hanging="360"/>
      </w:pPr>
    </w:lvl>
    <w:lvl w:ilvl="2" w:tplc="2266FCF8" w:tentative="1">
      <w:start w:val="1"/>
      <w:numFmt w:val="lowerRoman"/>
      <w:lvlText w:val="%3."/>
      <w:lvlJc w:val="right"/>
      <w:pPr>
        <w:ind w:left="2367" w:hanging="180"/>
      </w:pPr>
    </w:lvl>
    <w:lvl w:ilvl="3" w:tplc="3F90FC08" w:tentative="1">
      <w:start w:val="1"/>
      <w:numFmt w:val="decimal"/>
      <w:lvlText w:val="%4."/>
      <w:lvlJc w:val="left"/>
      <w:pPr>
        <w:ind w:left="3087" w:hanging="360"/>
      </w:pPr>
    </w:lvl>
    <w:lvl w:ilvl="4" w:tplc="7188FA7A" w:tentative="1">
      <w:start w:val="1"/>
      <w:numFmt w:val="lowerLetter"/>
      <w:lvlText w:val="%5."/>
      <w:lvlJc w:val="left"/>
      <w:pPr>
        <w:ind w:left="3807" w:hanging="360"/>
      </w:pPr>
    </w:lvl>
    <w:lvl w:ilvl="5" w:tplc="D0282F08" w:tentative="1">
      <w:start w:val="1"/>
      <w:numFmt w:val="lowerRoman"/>
      <w:lvlText w:val="%6."/>
      <w:lvlJc w:val="right"/>
      <w:pPr>
        <w:ind w:left="4527" w:hanging="180"/>
      </w:pPr>
    </w:lvl>
    <w:lvl w:ilvl="6" w:tplc="94ACF86A" w:tentative="1">
      <w:start w:val="1"/>
      <w:numFmt w:val="decimal"/>
      <w:lvlText w:val="%7."/>
      <w:lvlJc w:val="left"/>
      <w:pPr>
        <w:ind w:left="5247" w:hanging="360"/>
      </w:pPr>
    </w:lvl>
    <w:lvl w:ilvl="7" w:tplc="7E74900A" w:tentative="1">
      <w:start w:val="1"/>
      <w:numFmt w:val="lowerLetter"/>
      <w:lvlText w:val="%8."/>
      <w:lvlJc w:val="left"/>
      <w:pPr>
        <w:ind w:left="5967" w:hanging="360"/>
      </w:pPr>
    </w:lvl>
    <w:lvl w:ilvl="8" w:tplc="564E6248" w:tentative="1">
      <w:start w:val="1"/>
      <w:numFmt w:val="lowerRoman"/>
      <w:lvlText w:val="%9."/>
      <w:lvlJc w:val="right"/>
      <w:pPr>
        <w:ind w:left="6687" w:hanging="180"/>
      </w:pPr>
    </w:lvl>
  </w:abstractNum>
  <w:abstractNum w:abstractNumId="1" w15:restartNumberingAfterBreak="0">
    <w:nsid w:val="02C90343"/>
    <w:multiLevelType w:val="hybridMultilevel"/>
    <w:tmpl w:val="70668644"/>
    <w:lvl w:ilvl="0" w:tplc="2CA65272">
      <w:start w:val="1"/>
      <w:numFmt w:val="decimal"/>
      <w:lvlText w:val="%1)"/>
      <w:lvlJc w:val="left"/>
      <w:pPr>
        <w:ind w:left="927" w:hanging="360"/>
      </w:pPr>
      <w:rPr>
        <w:rFonts w:ascii="Times New Roman" w:eastAsia="Times New Roman" w:hAnsi="Times New Roman" w:cs="Times New Roman"/>
      </w:rPr>
    </w:lvl>
    <w:lvl w:ilvl="1" w:tplc="77E87BA4" w:tentative="1">
      <w:start w:val="1"/>
      <w:numFmt w:val="lowerLetter"/>
      <w:lvlText w:val="%2."/>
      <w:lvlJc w:val="left"/>
      <w:pPr>
        <w:ind w:left="1647" w:hanging="360"/>
      </w:pPr>
    </w:lvl>
    <w:lvl w:ilvl="2" w:tplc="C344A23A" w:tentative="1">
      <w:start w:val="1"/>
      <w:numFmt w:val="lowerRoman"/>
      <w:lvlText w:val="%3."/>
      <w:lvlJc w:val="right"/>
      <w:pPr>
        <w:ind w:left="2367" w:hanging="180"/>
      </w:pPr>
    </w:lvl>
    <w:lvl w:ilvl="3" w:tplc="1982FAA2" w:tentative="1">
      <w:start w:val="1"/>
      <w:numFmt w:val="decimal"/>
      <w:lvlText w:val="%4."/>
      <w:lvlJc w:val="left"/>
      <w:pPr>
        <w:ind w:left="3087" w:hanging="360"/>
      </w:pPr>
    </w:lvl>
    <w:lvl w:ilvl="4" w:tplc="AD7A8CF4" w:tentative="1">
      <w:start w:val="1"/>
      <w:numFmt w:val="lowerLetter"/>
      <w:lvlText w:val="%5."/>
      <w:lvlJc w:val="left"/>
      <w:pPr>
        <w:ind w:left="3807" w:hanging="360"/>
      </w:pPr>
    </w:lvl>
    <w:lvl w:ilvl="5" w:tplc="ECDE7DBE" w:tentative="1">
      <w:start w:val="1"/>
      <w:numFmt w:val="lowerRoman"/>
      <w:lvlText w:val="%6."/>
      <w:lvlJc w:val="right"/>
      <w:pPr>
        <w:ind w:left="4527" w:hanging="180"/>
      </w:pPr>
    </w:lvl>
    <w:lvl w:ilvl="6" w:tplc="5CF48E70" w:tentative="1">
      <w:start w:val="1"/>
      <w:numFmt w:val="decimal"/>
      <w:lvlText w:val="%7."/>
      <w:lvlJc w:val="left"/>
      <w:pPr>
        <w:ind w:left="5247" w:hanging="360"/>
      </w:pPr>
    </w:lvl>
    <w:lvl w:ilvl="7" w:tplc="F7147820" w:tentative="1">
      <w:start w:val="1"/>
      <w:numFmt w:val="lowerLetter"/>
      <w:lvlText w:val="%8."/>
      <w:lvlJc w:val="left"/>
      <w:pPr>
        <w:ind w:left="5967" w:hanging="360"/>
      </w:pPr>
    </w:lvl>
    <w:lvl w:ilvl="8" w:tplc="FE5A870A" w:tentative="1">
      <w:start w:val="1"/>
      <w:numFmt w:val="lowerRoman"/>
      <w:lvlText w:val="%9."/>
      <w:lvlJc w:val="right"/>
      <w:pPr>
        <w:ind w:left="6687" w:hanging="180"/>
      </w:pPr>
    </w:lvl>
  </w:abstractNum>
  <w:abstractNum w:abstractNumId="2" w15:restartNumberingAfterBreak="0">
    <w:nsid w:val="04CE0E6C"/>
    <w:multiLevelType w:val="hybridMultilevel"/>
    <w:tmpl w:val="EAB2765A"/>
    <w:lvl w:ilvl="0" w:tplc="1166CECE">
      <w:start w:val="55"/>
      <w:numFmt w:val="decimal"/>
      <w:lvlText w:val="%1."/>
      <w:lvlJc w:val="left"/>
      <w:pPr>
        <w:ind w:left="720" w:hanging="360"/>
      </w:pPr>
      <w:rPr>
        <w:rFonts w:hint="default"/>
      </w:rPr>
    </w:lvl>
    <w:lvl w:ilvl="1" w:tplc="297AA028">
      <w:start w:val="1"/>
      <w:numFmt w:val="decimal"/>
      <w:lvlText w:val="%2)"/>
      <w:lvlJc w:val="left"/>
      <w:pPr>
        <w:ind w:left="1440" w:hanging="360"/>
      </w:pPr>
      <w:rPr>
        <w:rFonts w:ascii="Times New Roman" w:eastAsia="Times New Roman" w:hAnsi="Times New Roman" w:cs="Times New Roman"/>
      </w:rPr>
    </w:lvl>
    <w:lvl w:ilvl="2" w:tplc="AD2A9C3A" w:tentative="1">
      <w:start w:val="1"/>
      <w:numFmt w:val="lowerRoman"/>
      <w:lvlText w:val="%3."/>
      <w:lvlJc w:val="right"/>
      <w:pPr>
        <w:ind w:left="2160" w:hanging="180"/>
      </w:pPr>
    </w:lvl>
    <w:lvl w:ilvl="3" w:tplc="FEBC0496" w:tentative="1">
      <w:start w:val="1"/>
      <w:numFmt w:val="decimal"/>
      <w:lvlText w:val="%4."/>
      <w:lvlJc w:val="left"/>
      <w:pPr>
        <w:ind w:left="2880" w:hanging="360"/>
      </w:pPr>
    </w:lvl>
    <w:lvl w:ilvl="4" w:tplc="2752CC0E" w:tentative="1">
      <w:start w:val="1"/>
      <w:numFmt w:val="lowerLetter"/>
      <w:lvlText w:val="%5."/>
      <w:lvlJc w:val="left"/>
      <w:pPr>
        <w:ind w:left="3600" w:hanging="360"/>
      </w:pPr>
    </w:lvl>
    <w:lvl w:ilvl="5" w:tplc="B7780D7A" w:tentative="1">
      <w:start w:val="1"/>
      <w:numFmt w:val="lowerRoman"/>
      <w:lvlText w:val="%6."/>
      <w:lvlJc w:val="right"/>
      <w:pPr>
        <w:ind w:left="4320" w:hanging="180"/>
      </w:pPr>
    </w:lvl>
    <w:lvl w:ilvl="6" w:tplc="6C8A5CAE" w:tentative="1">
      <w:start w:val="1"/>
      <w:numFmt w:val="decimal"/>
      <w:lvlText w:val="%7."/>
      <w:lvlJc w:val="left"/>
      <w:pPr>
        <w:ind w:left="5040" w:hanging="360"/>
      </w:pPr>
    </w:lvl>
    <w:lvl w:ilvl="7" w:tplc="F56E446A" w:tentative="1">
      <w:start w:val="1"/>
      <w:numFmt w:val="lowerLetter"/>
      <w:lvlText w:val="%8."/>
      <w:lvlJc w:val="left"/>
      <w:pPr>
        <w:ind w:left="5760" w:hanging="360"/>
      </w:pPr>
    </w:lvl>
    <w:lvl w:ilvl="8" w:tplc="F1026828" w:tentative="1">
      <w:start w:val="1"/>
      <w:numFmt w:val="lowerRoman"/>
      <w:lvlText w:val="%9."/>
      <w:lvlJc w:val="right"/>
      <w:pPr>
        <w:ind w:left="6480" w:hanging="180"/>
      </w:pPr>
    </w:lvl>
  </w:abstractNum>
  <w:abstractNum w:abstractNumId="3" w15:restartNumberingAfterBreak="0">
    <w:nsid w:val="0B3825F3"/>
    <w:multiLevelType w:val="hybridMultilevel"/>
    <w:tmpl w:val="6128D550"/>
    <w:lvl w:ilvl="0" w:tplc="CB842994">
      <w:start w:val="53"/>
      <w:numFmt w:val="decimal"/>
      <w:lvlText w:val="%1."/>
      <w:lvlJc w:val="left"/>
      <w:pPr>
        <w:ind w:left="720" w:hanging="360"/>
      </w:pPr>
      <w:rPr>
        <w:rFonts w:hint="default"/>
      </w:rPr>
    </w:lvl>
    <w:lvl w:ilvl="1" w:tplc="829AD1C4">
      <w:start w:val="1"/>
      <w:numFmt w:val="decimal"/>
      <w:lvlText w:val="%2)"/>
      <w:lvlJc w:val="left"/>
      <w:pPr>
        <w:ind w:left="1440" w:hanging="360"/>
      </w:pPr>
    </w:lvl>
    <w:lvl w:ilvl="2" w:tplc="C62046DA" w:tentative="1">
      <w:start w:val="1"/>
      <w:numFmt w:val="lowerRoman"/>
      <w:lvlText w:val="%3."/>
      <w:lvlJc w:val="right"/>
      <w:pPr>
        <w:ind w:left="2160" w:hanging="180"/>
      </w:pPr>
    </w:lvl>
    <w:lvl w:ilvl="3" w:tplc="A87AEAAC" w:tentative="1">
      <w:start w:val="1"/>
      <w:numFmt w:val="decimal"/>
      <w:lvlText w:val="%4."/>
      <w:lvlJc w:val="left"/>
      <w:pPr>
        <w:ind w:left="2880" w:hanging="360"/>
      </w:pPr>
    </w:lvl>
    <w:lvl w:ilvl="4" w:tplc="8488F532" w:tentative="1">
      <w:start w:val="1"/>
      <w:numFmt w:val="lowerLetter"/>
      <w:lvlText w:val="%5."/>
      <w:lvlJc w:val="left"/>
      <w:pPr>
        <w:ind w:left="3600" w:hanging="360"/>
      </w:pPr>
    </w:lvl>
    <w:lvl w:ilvl="5" w:tplc="224045C6" w:tentative="1">
      <w:start w:val="1"/>
      <w:numFmt w:val="lowerRoman"/>
      <w:lvlText w:val="%6."/>
      <w:lvlJc w:val="right"/>
      <w:pPr>
        <w:ind w:left="4320" w:hanging="180"/>
      </w:pPr>
    </w:lvl>
    <w:lvl w:ilvl="6" w:tplc="13342A38" w:tentative="1">
      <w:start w:val="1"/>
      <w:numFmt w:val="decimal"/>
      <w:lvlText w:val="%7."/>
      <w:lvlJc w:val="left"/>
      <w:pPr>
        <w:ind w:left="5040" w:hanging="360"/>
      </w:pPr>
    </w:lvl>
    <w:lvl w:ilvl="7" w:tplc="30C8AE5A" w:tentative="1">
      <w:start w:val="1"/>
      <w:numFmt w:val="lowerLetter"/>
      <w:lvlText w:val="%8."/>
      <w:lvlJc w:val="left"/>
      <w:pPr>
        <w:ind w:left="5760" w:hanging="360"/>
      </w:pPr>
    </w:lvl>
    <w:lvl w:ilvl="8" w:tplc="5D3882AE" w:tentative="1">
      <w:start w:val="1"/>
      <w:numFmt w:val="lowerRoman"/>
      <w:lvlText w:val="%9."/>
      <w:lvlJc w:val="right"/>
      <w:pPr>
        <w:ind w:left="6480" w:hanging="180"/>
      </w:pPr>
    </w:lvl>
  </w:abstractNum>
  <w:abstractNum w:abstractNumId="4" w15:restartNumberingAfterBreak="0">
    <w:nsid w:val="0CFB3D08"/>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036D97"/>
    <w:multiLevelType w:val="hybridMultilevel"/>
    <w:tmpl w:val="320A11B8"/>
    <w:lvl w:ilvl="0" w:tplc="63147F40">
      <w:start w:val="54"/>
      <w:numFmt w:val="decimal"/>
      <w:lvlText w:val="%1."/>
      <w:lvlJc w:val="left"/>
      <w:pPr>
        <w:ind w:left="720" w:hanging="360"/>
      </w:pPr>
      <w:rPr>
        <w:rFonts w:hint="default"/>
      </w:rPr>
    </w:lvl>
    <w:lvl w:ilvl="1" w:tplc="36BE65AC">
      <w:start w:val="1"/>
      <w:numFmt w:val="decimal"/>
      <w:lvlText w:val="%2)"/>
      <w:lvlJc w:val="left"/>
      <w:pPr>
        <w:ind w:left="1440" w:hanging="360"/>
      </w:pPr>
      <w:rPr>
        <w:rFonts w:ascii="Times New Roman" w:eastAsia="Times New Roman" w:hAnsi="Times New Roman" w:cs="Times New Roman"/>
      </w:rPr>
    </w:lvl>
    <w:lvl w:ilvl="2" w:tplc="149AA85E" w:tentative="1">
      <w:start w:val="1"/>
      <w:numFmt w:val="lowerRoman"/>
      <w:lvlText w:val="%3."/>
      <w:lvlJc w:val="right"/>
      <w:pPr>
        <w:ind w:left="2160" w:hanging="180"/>
      </w:pPr>
    </w:lvl>
    <w:lvl w:ilvl="3" w:tplc="B7B413C6" w:tentative="1">
      <w:start w:val="1"/>
      <w:numFmt w:val="decimal"/>
      <w:lvlText w:val="%4."/>
      <w:lvlJc w:val="left"/>
      <w:pPr>
        <w:ind w:left="2880" w:hanging="360"/>
      </w:pPr>
    </w:lvl>
    <w:lvl w:ilvl="4" w:tplc="E1E4775A" w:tentative="1">
      <w:start w:val="1"/>
      <w:numFmt w:val="lowerLetter"/>
      <w:lvlText w:val="%5."/>
      <w:lvlJc w:val="left"/>
      <w:pPr>
        <w:ind w:left="3600" w:hanging="360"/>
      </w:pPr>
    </w:lvl>
    <w:lvl w:ilvl="5" w:tplc="4C78234A" w:tentative="1">
      <w:start w:val="1"/>
      <w:numFmt w:val="lowerRoman"/>
      <w:lvlText w:val="%6."/>
      <w:lvlJc w:val="right"/>
      <w:pPr>
        <w:ind w:left="4320" w:hanging="180"/>
      </w:pPr>
    </w:lvl>
    <w:lvl w:ilvl="6" w:tplc="302EC37E" w:tentative="1">
      <w:start w:val="1"/>
      <w:numFmt w:val="decimal"/>
      <w:lvlText w:val="%7."/>
      <w:lvlJc w:val="left"/>
      <w:pPr>
        <w:ind w:left="5040" w:hanging="360"/>
      </w:pPr>
    </w:lvl>
    <w:lvl w:ilvl="7" w:tplc="6C1836EE" w:tentative="1">
      <w:start w:val="1"/>
      <w:numFmt w:val="lowerLetter"/>
      <w:lvlText w:val="%8."/>
      <w:lvlJc w:val="left"/>
      <w:pPr>
        <w:ind w:left="5760" w:hanging="360"/>
      </w:pPr>
    </w:lvl>
    <w:lvl w:ilvl="8" w:tplc="9AC4B7EC" w:tentative="1">
      <w:start w:val="1"/>
      <w:numFmt w:val="lowerRoman"/>
      <w:lvlText w:val="%9."/>
      <w:lvlJc w:val="right"/>
      <w:pPr>
        <w:ind w:left="6480" w:hanging="180"/>
      </w:pPr>
    </w:lvl>
  </w:abstractNum>
  <w:abstractNum w:abstractNumId="6" w15:restartNumberingAfterBreak="0">
    <w:nsid w:val="1A3C295F"/>
    <w:multiLevelType w:val="hybridMultilevel"/>
    <w:tmpl w:val="6896BA7E"/>
    <w:lvl w:ilvl="0" w:tplc="340E6D4C">
      <w:start w:val="1"/>
      <w:numFmt w:val="decimal"/>
      <w:lvlText w:val="%1."/>
      <w:lvlJc w:val="left"/>
      <w:pPr>
        <w:tabs>
          <w:tab w:val="num" w:pos="786"/>
        </w:tabs>
        <w:ind w:left="786" w:hanging="360"/>
      </w:pPr>
      <w:rPr>
        <w:rFonts w:hint="default"/>
        <w:b/>
      </w:rPr>
    </w:lvl>
    <w:lvl w:ilvl="1" w:tplc="8542D89A" w:tentative="1">
      <w:start w:val="1"/>
      <w:numFmt w:val="lowerLetter"/>
      <w:lvlText w:val="%2."/>
      <w:lvlJc w:val="left"/>
      <w:pPr>
        <w:tabs>
          <w:tab w:val="num" w:pos="1440"/>
        </w:tabs>
        <w:ind w:left="1440" w:hanging="360"/>
      </w:pPr>
    </w:lvl>
    <w:lvl w:ilvl="2" w:tplc="11426BB8" w:tentative="1">
      <w:start w:val="1"/>
      <w:numFmt w:val="lowerRoman"/>
      <w:lvlText w:val="%3."/>
      <w:lvlJc w:val="right"/>
      <w:pPr>
        <w:tabs>
          <w:tab w:val="num" w:pos="2160"/>
        </w:tabs>
        <w:ind w:left="2160" w:hanging="180"/>
      </w:pPr>
    </w:lvl>
    <w:lvl w:ilvl="3" w:tplc="C858582C" w:tentative="1">
      <w:start w:val="1"/>
      <w:numFmt w:val="decimal"/>
      <w:lvlText w:val="%4."/>
      <w:lvlJc w:val="left"/>
      <w:pPr>
        <w:tabs>
          <w:tab w:val="num" w:pos="2880"/>
        </w:tabs>
        <w:ind w:left="2880" w:hanging="360"/>
      </w:pPr>
    </w:lvl>
    <w:lvl w:ilvl="4" w:tplc="08B2080C" w:tentative="1">
      <w:start w:val="1"/>
      <w:numFmt w:val="lowerLetter"/>
      <w:lvlText w:val="%5."/>
      <w:lvlJc w:val="left"/>
      <w:pPr>
        <w:tabs>
          <w:tab w:val="num" w:pos="3600"/>
        </w:tabs>
        <w:ind w:left="3600" w:hanging="360"/>
      </w:pPr>
    </w:lvl>
    <w:lvl w:ilvl="5" w:tplc="25C6A536" w:tentative="1">
      <w:start w:val="1"/>
      <w:numFmt w:val="lowerRoman"/>
      <w:lvlText w:val="%6."/>
      <w:lvlJc w:val="right"/>
      <w:pPr>
        <w:tabs>
          <w:tab w:val="num" w:pos="4320"/>
        </w:tabs>
        <w:ind w:left="4320" w:hanging="180"/>
      </w:pPr>
    </w:lvl>
    <w:lvl w:ilvl="6" w:tplc="959C1106" w:tentative="1">
      <w:start w:val="1"/>
      <w:numFmt w:val="decimal"/>
      <w:lvlText w:val="%7."/>
      <w:lvlJc w:val="left"/>
      <w:pPr>
        <w:tabs>
          <w:tab w:val="num" w:pos="5040"/>
        </w:tabs>
        <w:ind w:left="5040" w:hanging="360"/>
      </w:pPr>
    </w:lvl>
    <w:lvl w:ilvl="7" w:tplc="92F09238" w:tentative="1">
      <w:start w:val="1"/>
      <w:numFmt w:val="lowerLetter"/>
      <w:lvlText w:val="%8."/>
      <w:lvlJc w:val="left"/>
      <w:pPr>
        <w:tabs>
          <w:tab w:val="num" w:pos="5760"/>
        </w:tabs>
        <w:ind w:left="5760" w:hanging="360"/>
      </w:pPr>
    </w:lvl>
    <w:lvl w:ilvl="8" w:tplc="182A7E6A" w:tentative="1">
      <w:start w:val="1"/>
      <w:numFmt w:val="lowerRoman"/>
      <w:lvlText w:val="%9."/>
      <w:lvlJc w:val="right"/>
      <w:pPr>
        <w:tabs>
          <w:tab w:val="num" w:pos="6480"/>
        </w:tabs>
        <w:ind w:left="6480" w:hanging="180"/>
      </w:pPr>
    </w:lvl>
  </w:abstractNum>
  <w:abstractNum w:abstractNumId="7" w15:restartNumberingAfterBreak="0">
    <w:nsid w:val="1E6671DD"/>
    <w:multiLevelType w:val="hybridMultilevel"/>
    <w:tmpl w:val="61603F0A"/>
    <w:lvl w:ilvl="0" w:tplc="85C44DC4">
      <w:start w:val="1"/>
      <w:numFmt w:val="decimal"/>
      <w:lvlText w:val="%1."/>
      <w:lvlJc w:val="left"/>
      <w:pPr>
        <w:ind w:left="720" w:hanging="360"/>
      </w:pPr>
      <w:rPr>
        <w:rFonts w:hint="default"/>
        <w:b w:val="0"/>
      </w:rPr>
    </w:lvl>
    <w:lvl w:ilvl="1" w:tplc="DEEC9560" w:tentative="1">
      <w:start w:val="1"/>
      <w:numFmt w:val="lowerLetter"/>
      <w:lvlText w:val="%2."/>
      <w:lvlJc w:val="left"/>
      <w:pPr>
        <w:ind w:left="1440" w:hanging="360"/>
      </w:pPr>
    </w:lvl>
    <w:lvl w:ilvl="2" w:tplc="24120F02" w:tentative="1">
      <w:start w:val="1"/>
      <w:numFmt w:val="lowerRoman"/>
      <w:lvlText w:val="%3."/>
      <w:lvlJc w:val="right"/>
      <w:pPr>
        <w:ind w:left="2160" w:hanging="180"/>
      </w:pPr>
    </w:lvl>
    <w:lvl w:ilvl="3" w:tplc="03E48018" w:tentative="1">
      <w:start w:val="1"/>
      <w:numFmt w:val="decimal"/>
      <w:lvlText w:val="%4."/>
      <w:lvlJc w:val="left"/>
      <w:pPr>
        <w:ind w:left="2880" w:hanging="360"/>
      </w:pPr>
    </w:lvl>
    <w:lvl w:ilvl="4" w:tplc="B944E302" w:tentative="1">
      <w:start w:val="1"/>
      <w:numFmt w:val="lowerLetter"/>
      <w:lvlText w:val="%5."/>
      <w:lvlJc w:val="left"/>
      <w:pPr>
        <w:ind w:left="3600" w:hanging="360"/>
      </w:pPr>
    </w:lvl>
    <w:lvl w:ilvl="5" w:tplc="4000C7A4" w:tentative="1">
      <w:start w:val="1"/>
      <w:numFmt w:val="lowerRoman"/>
      <w:lvlText w:val="%6."/>
      <w:lvlJc w:val="right"/>
      <w:pPr>
        <w:ind w:left="4320" w:hanging="180"/>
      </w:pPr>
    </w:lvl>
    <w:lvl w:ilvl="6" w:tplc="759E9BA8" w:tentative="1">
      <w:start w:val="1"/>
      <w:numFmt w:val="decimal"/>
      <w:lvlText w:val="%7."/>
      <w:lvlJc w:val="left"/>
      <w:pPr>
        <w:ind w:left="5040" w:hanging="360"/>
      </w:pPr>
    </w:lvl>
    <w:lvl w:ilvl="7" w:tplc="197AE0FC" w:tentative="1">
      <w:start w:val="1"/>
      <w:numFmt w:val="lowerLetter"/>
      <w:lvlText w:val="%8."/>
      <w:lvlJc w:val="left"/>
      <w:pPr>
        <w:ind w:left="5760" w:hanging="360"/>
      </w:pPr>
    </w:lvl>
    <w:lvl w:ilvl="8" w:tplc="BB9ABD96" w:tentative="1">
      <w:start w:val="1"/>
      <w:numFmt w:val="lowerRoman"/>
      <w:lvlText w:val="%9."/>
      <w:lvlJc w:val="right"/>
      <w:pPr>
        <w:ind w:left="6480" w:hanging="180"/>
      </w:pPr>
    </w:lvl>
  </w:abstractNum>
  <w:abstractNum w:abstractNumId="8" w15:restartNumberingAfterBreak="0">
    <w:nsid w:val="1F4845A1"/>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A170AC"/>
    <w:multiLevelType w:val="hybridMultilevel"/>
    <w:tmpl w:val="07F6D0B8"/>
    <w:lvl w:ilvl="0" w:tplc="923EDD62">
      <w:start w:val="32"/>
      <w:numFmt w:val="decimal"/>
      <w:lvlText w:val="%1."/>
      <w:lvlJc w:val="left"/>
      <w:pPr>
        <w:tabs>
          <w:tab w:val="num" w:pos="922"/>
        </w:tabs>
        <w:ind w:left="922" w:hanging="360"/>
      </w:pPr>
      <w:rPr>
        <w:rFonts w:hint="default"/>
        <w:b/>
        <w:u w:val="single"/>
      </w:rPr>
    </w:lvl>
    <w:lvl w:ilvl="1" w:tplc="A470058C" w:tentative="1">
      <w:start w:val="1"/>
      <w:numFmt w:val="lowerLetter"/>
      <w:lvlText w:val="%2."/>
      <w:lvlJc w:val="left"/>
      <w:pPr>
        <w:tabs>
          <w:tab w:val="num" w:pos="1642"/>
        </w:tabs>
        <w:ind w:left="1642" w:hanging="360"/>
      </w:pPr>
    </w:lvl>
    <w:lvl w:ilvl="2" w:tplc="47944DAC" w:tentative="1">
      <w:start w:val="1"/>
      <w:numFmt w:val="lowerRoman"/>
      <w:lvlText w:val="%3."/>
      <w:lvlJc w:val="right"/>
      <w:pPr>
        <w:tabs>
          <w:tab w:val="num" w:pos="2362"/>
        </w:tabs>
        <w:ind w:left="2362" w:hanging="180"/>
      </w:pPr>
    </w:lvl>
    <w:lvl w:ilvl="3" w:tplc="2B54C364" w:tentative="1">
      <w:start w:val="1"/>
      <w:numFmt w:val="decimal"/>
      <w:lvlText w:val="%4."/>
      <w:lvlJc w:val="left"/>
      <w:pPr>
        <w:tabs>
          <w:tab w:val="num" w:pos="3082"/>
        </w:tabs>
        <w:ind w:left="3082" w:hanging="360"/>
      </w:pPr>
    </w:lvl>
    <w:lvl w:ilvl="4" w:tplc="576AD44C" w:tentative="1">
      <w:start w:val="1"/>
      <w:numFmt w:val="lowerLetter"/>
      <w:lvlText w:val="%5."/>
      <w:lvlJc w:val="left"/>
      <w:pPr>
        <w:tabs>
          <w:tab w:val="num" w:pos="3802"/>
        </w:tabs>
        <w:ind w:left="3802" w:hanging="360"/>
      </w:pPr>
    </w:lvl>
    <w:lvl w:ilvl="5" w:tplc="FD00A7A2" w:tentative="1">
      <w:start w:val="1"/>
      <w:numFmt w:val="lowerRoman"/>
      <w:lvlText w:val="%6."/>
      <w:lvlJc w:val="right"/>
      <w:pPr>
        <w:tabs>
          <w:tab w:val="num" w:pos="4522"/>
        </w:tabs>
        <w:ind w:left="4522" w:hanging="180"/>
      </w:pPr>
    </w:lvl>
    <w:lvl w:ilvl="6" w:tplc="A0E61C2E" w:tentative="1">
      <w:start w:val="1"/>
      <w:numFmt w:val="decimal"/>
      <w:lvlText w:val="%7."/>
      <w:lvlJc w:val="left"/>
      <w:pPr>
        <w:tabs>
          <w:tab w:val="num" w:pos="5242"/>
        </w:tabs>
        <w:ind w:left="5242" w:hanging="360"/>
      </w:pPr>
    </w:lvl>
    <w:lvl w:ilvl="7" w:tplc="5726A0EE" w:tentative="1">
      <w:start w:val="1"/>
      <w:numFmt w:val="lowerLetter"/>
      <w:lvlText w:val="%8."/>
      <w:lvlJc w:val="left"/>
      <w:pPr>
        <w:tabs>
          <w:tab w:val="num" w:pos="5962"/>
        </w:tabs>
        <w:ind w:left="5962" w:hanging="360"/>
      </w:pPr>
    </w:lvl>
    <w:lvl w:ilvl="8" w:tplc="57582A2A" w:tentative="1">
      <w:start w:val="1"/>
      <w:numFmt w:val="lowerRoman"/>
      <w:lvlText w:val="%9."/>
      <w:lvlJc w:val="right"/>
      <w:pPr>
        <w:tabs>
          <w:tab w:val="num" w:pos="6682"/>
        </w:tabs>
        <w:ind w:left="6682" w:hanging="180"/>
      </w:pPr>
    </w:lvl>
  </w:abstractNum>
  <w:abstractNum w:abstractNumId="10" w15:restartNumberingAfterBreak="0">
    <w:nsid w:val="20AF0CC3"/>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FD0861"/>
    <w:multiLevelType w:val="hybridMultilevel"/>
    <w:tmpl w:val="7584E6D2"/>
    <w:lvl w:ilvl="0" w:tplc="60E6F3EE">
      <w:start w:val="3"/>
      <w:numFmt w:val="decimal"/>
      <w:lvlText w:val="%1."/>
      <w:lvlJc w:val="left"/>
      <w:pPr>
        <w:ind w:left="502" w:hanging="360"/>
      </w:pPr>
      <w:rPr>
        <w:rFonts w:hint="default"/>
      </w:rPr>
    </w:lvl>
    <w:lvl w:ilvl="1" w:tplc="B3CAC20E" w:tentative="1">
      <w:start w:val="1"/>
      <w:numFmt w:val="lowerLetter"/>
      <w:lvlText w:val="%2."/>
      <w:lvlJc w:val="left"/>
      <w:pPr>
        <w:ind w:left="1222" w:hanging="360"/>
      </w:pPr>
    </w:lvl>
    <w:lvl w:ilvl="2" w:tplc="0608D5EC" w:tentative="1">
      <w:start w:val="1"/>
      <w:numFmt w:val="lowerRoman"/>
      <w:lvlText w:val="%3."/>
      <w:lvlJc w:val="right"/>
      <w:pPr>
        <w:ind w:left="1942" w:hanging="180"/>
      </w:pPr>
    </w:lvl>
    <w:lvl w:ilvl="3" w:tplc="7CB2313A" w:tentative="1">
      <w:start w:val="1"/>
      <w:numFmt w:val="decimal"/>
      <w:lvlText w:val="%4."/>
      <w:lvlJc w:val="left"/>
      <w:pPr>
        <w:ind w:left="2662" w:hanging="360"/>
      </w:pPr>
    </w:lvl>
    <w:lvl w:ilvl="4" w:tplc="DC649E3A" w:tentative="1">
      <w:start w:val="1"/>
      <w:numFmt w:val="lowerLetter"/>
      <w:lvlText w:val="%5."/>
      <w:lvlJc w:val="left"/>
      <w:pPr>
        <w:ind w:left="3382" w:hanging="360"/>
      </w:pPr>
    </w:lvl>
    <w:lvl w:ilvl="5" w:tplc="9536B49E" w:tentative="1">
      <w:start w:val="1"/>
      <w:numFmt w:val="lowerRoman"/>
      <w:lvlText w:val="%6."/>
      <w:lvlJc w:val="right"/>
      <w:pPr>
        <w:ind w:left="4102" w:hanging="180"/>
      </w:pPr>
    </w:lvl>
    <w:lvl w:ilvl="6" w:tplc="8B96A0D4" w:tentative="1">
      <w:start w:val="1"/>
      <w:numFmt w:val="decimal"/>
      <w:lvlText w:val="%7."/>
      <w:lvlJc w:val="left"/>
      <w:pPr>
        <w:ind w:left="4822" w:hanging="360"/>
      </w:pPr>
    </w:lvl>
    <w:lvl w:ilvl="7" w:tplc="6916ECBA" w:tentative="1">
      <w:start w:val="1"/>
      <w:numFmt w:val="lowerLetter"/>
      <w:lvlText w:val="%8."/>
      <w:lvlJc w:val="left"/>
      <w:pPr>
        <w:ind w:left="5542" w:hanging="360"/>
      </w:pPr>
    </w:lvl>
    <w:lvl w:ilvl="8" w:tplc="3A3ED300" w:tentative="1">
      <w:start w:val="1"/>
      <w:numFmt w:val="lowerRoman"/>
      <w:lvlText w:val="%9."/>
      <w:lvlJc w:val="right"/>
      <w:pPr>
        <w:ind w:left="6262" w:hanging="180"/>
      </w:pPr>
    </w:lvl>
  </w:abstractNum>
  <w:abstractNum w:abstractNumId="12" w15:restartNumberingAfterBreak="0">
    <w:nsid w:val="266D57B0"/>
    <w:multiLevelType w:val="hybridMultilevel"/>
    <w:tmpl w:val="74ECF702"/>
    <w:lvl w:ilvl="0" w:tplc="F80EBCF2">
      <w:start w:val="1"/>
      <w:numFmt w:val="decimal"/>
      <w:lvlText w:val="%1)"/>
      <w:lvlJc w:val="left"/>
      <w:pPr>
        <w:ind w:left="360" w:hanging="360"/>
      </w:pPr>
      <w:rPr>
        <w:rFonts w:hint="default"/>
      </w:rPr>
    </w:lvl>
    <w:lvl w:ilvl="1" w:tplc="FEA80FCE" w:tentative="1">
      <w:start w:val="1"/>
      <w:numFmt w:val="lowerLetter"/>
      <w:lvlText w:val="%2."/>
      <w:lvlJc w:val="left"/>
      <w:pPr>
        <w:ind w:left="1080" w:hanging="360"/>
      </w:pPr>
    </w:lvl>
    <w:lvl w:ilvl="2" w:tplc="B4FA595A" w:tentative="1">
      <w:start w:val="1"/>
      <w:numFmt w:val="lowerRoman"/>
      <w:lvlText w:val="%3."/>
      <w:lvlJc w:val="right"/>
      <w:pPr>
        <w:ind w:left="1800" w:hanging="180"/>
      </w:pPr>
    </w:lvl>
    <w:lvl w:ilvl="3" w:tplc="5DC0195E" w:tentative="1">
      <w:start w:val="1"/>
      <w:numFmt w:val="decimal"/>
      <w:lvlText w:val="%4."/>
      <w:lvlJc w:val="left"/>
      <w:pPr>
        <w:ind w:left="2520" w:hanging="360"/>
      </w:pPr>
    </w:lvl>
    <w:lvl w:ilvl="4" w:tplc="8C4CAB92" w:tentative="1">
      <w:start w:val="1"/>
      <w:numFmt w:val="lowerLetter"/>
      <w:lvlText w:val="%5."/>
      <w:lvlJc w:val="left"/>
      <w:pPr>
        <w:ind w:left="3240" w:hanging="360"/>
      </w:pPr>
    </w:lvl>
    <w:lvl w:ilvl="5" w:tplc="8FAAFFDA" w:tentative="1">
      <w:start w:val="1"/>
      <w:numFmt w:val="lowerRoman"/>
      <w:lvlText w:val="%6."/>
      <w:lvlJc w:val="right"/>
      <w:pPr>
        <w:ind w:left="3960" w:hanging="180"/>
      </w:pPr>
    </w:lvl>
    <w:lvl w:ilvl="6" w:tplc="D7F45B3C" w:tentative="1">
      <w:start w:val="1"/>
      <w:numFmt w:val="decimal"/>
      <w:lvlText w:val="%7."/>
      <w:lvlJc w:val="left"/>
      <w:pPr>
        <w:ind w:left="4680" w:hanging="360"/>
      </w:pPr>
    </w:lvl>
    <w:lvl w:ilvl="7" w:tplc="634A8B6C" w:tentative="1">
      <w:start w:val="1"/>
      <w:numFmt w:val="lowerLetter"/>
      <w:lvlText w:val="%8."/>
      <w:lvlJc w:val="left"/>
      <w:pPr>
        <w:ind w:left="5400" w:hanging="360"/>
      </w:pPr>
    </w:lvl>
    <w:lvl w:ilvl="8" w:tplc="59A69940" w:tentative="1">
      <w:start w:val="1"/>
      <w:numFmt w:val="lowerRoman"/>
      <w:lvlText w:val="%9."/>
      <w:lvlJc w:val="right"/>
      <w:pPr>
        <w:ind w:left="6120" w:hanging="180"/>
      </w:pPr>
    </w:lvl>
  </w:abstractNum>
  <w:abstractNum w:abstractNumId="13" w15:restartNumberingAfterBreak="0">
    <w:nsid w:val="2C6319B0"/>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9763FB"/>
    <w:multiLevelType w:val="multilevel"/>
    <w:tmpl w:val="4AD0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F570A7"/>
    <w:multiLevelType w:val="multilevel"/>
    <w:tmpl w:val="FD5EB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5345F9"/>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616790"/>
    <w:multiLevelType w:val="hybridMultilevel"/>
    <w:tmpl w:val="CC72B170"/>
    <w:lvl w:ilvl="0" w:tplc="4D68EC40">
      <w:start w:val="1"/>
      <w:numFmt w:val="decimal"/>
      <w:lvlText w:val="%1."/>
      <w:lvlJc w:val="left"/>
      <w:pPr>
        <w:ind w:left="720" w:hanging="360"/>
      </w:pPr>
      <w:rPr>
        <w:rFonts w:hint="default"/>
      </w:rPr>
    </w:lvl>
    <w:lvl w:ilvl="1" w:tplc="0C043F5A" w:tentative="1">
      <w:start w:val="1"/>
      <w:numFmt w:val="lowerLetter"/>
      <w:lvlText w:val="%2."/>
      <w:lvlJc w:val="left"/>
      <w:pPr>
        <w:ind w:left="1440" w:hanging="360"/>
      </w:pPr>
    </w:lvl>
    <w:lvl w:ilvl="2" w:tplc="DA8A5AD6" w:tentative="1">
      <w:start w:val="1"/>
      <w:numFmt w:val="lowerRoman"/>
      <w:lvlText w:val="%3."/>
      <w:lvlJc w:val="right"/>
      <w:pPr>
        <w:ind w:left="2160" w:hanging="180"/>
      </w:pPr>
    </w:lvl>
    <w:lvl w:ilvl="3" w:tplc="52F86EBA" w:tentative="1">
      <w:start w:val="1"/>
      <w:numFmt w:val="decimal"/>
      <w:lvlText w:val="%4."/>
      <w:lvlJc w:val="left"/>
      <w:pPr>
        <w:ind w:left="2880" w:hanging="360"/>
      </w:pPr>
    </w:lvl>
    <w:lvl w:ilvl="4" w:tplc="3ED006DA" w:tentative="1">
      <w:start w:val="1"/>
      <w:numFmt w:val="lowerLetter"/>
      <w:lvlText w:val="%5."/>
      <w:lvlJc w:val="left"/>
      <w:pPr>
        <w:ind w:left="3600" w:hanging="360"/>
      </w:pPr>
    </w:lvl>
    <w:lvl w:ilvl="5" w:tplc="12D25D9E" w:tentative="1">
      <w:start w:val="1"/>
      <w:numFmt w:val="lowerRoman"/>
      <w:lvlText w:val="%6."/>
      <w:lvlJc w:val="right"/>
      <w:pPr>
        <w:ind w:left="4320" w:hanging="180"/>
      </w:pPr>
    </w:lvl>
    <w:lvl w:ilvl="6" w:tplc="DAA44EB2" w:tentative="1">
      <w:start w:val="1"/>
      <w:numFmt w:val="decimal"/>
      <w:lvlText w:val="%7."/>
      <w:lvlJc w:val="left"/>
      <w:pPr>
        <w:ind w:left="5040" w:hanging="360"/>
      </w:pPr>
    </w:lvl>
    <w:lvl w:ilvl="7" w:tplc="86C82DDC" w:tentative="1">
      <w:start w:val="1"/>
      <w:numFmt w:val="lowerLetter"/>
      <w:lvlText w:val="%8."/>
      <w:lvlJc w:val="left"/>
      <w:pPr>
        <w:ind w:left="5760" w:hanging="360"/>
      </w:pPr>
    </w:lvl>
    <w:lvl w:ilvl="8" w:tplc="AD50715C" w:tentative="1">
      <w:start w:val="1"/>
      <w:numFmt w:val="lowerRoman"/>
      <w:lvlText w:val="%9."/>
      <w:lvlJc w:val="right"/>
      <w:pPr>
        <w:ind w:left="6480" w:hanging="180"/>
      </w:pPr>
    </w:lvl>
  </w:abstractNum>
  <w:abstractNum w:abstractNumId="18" w15:restartNumberingAfterBreak="0">
    <w:nsid w:val="36A063DA"/>
    <w:multiLevelType w:val="multilevel"/>
    <w:tmpl w:val="CE040D9A"/>
    <w:lvl w:ilvl="0">
      <w:start w:val="2"/>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19" w15:restartNumberingAfterBreak="0">
    <w:nsid w:val="3787705C"/>
    <w:multiLevelType w:val="multilevel"/>
    <w:tmpl w:val="E7DEC5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DDC5AF6"/>
    <w:multiLevelType w:val="multilevel"/>
    <w:tmpl w:val="7EB43B70"/>
    <w:lvl w:ilvl="0">
      <w:start w:val="1"/>
      <w:numFmt w:val="decimal"/>
      <w:suff w:val="space"/>
      <w:lvlText w:val="Глава %1"/>
      <w:lvlJc w:val="left"/>
      <w:pPr>
        <w:ind w:left="0" w:firstLine="0"/>
      </w:pPr>
      <w:rPr>
        <w:rFonts w:hint="default"/>
        <w:b/>
        <w:i w:val="0"/>
        <w:sz w:val="24"/>
        <w:szCs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1826444"/>
    <w:multiLevelType w:val="hybridMultilevel"/>
    <w:tmpl w:val="6EF4FBC6"/>
    <w:lvl w:ilvl="0" w:tplc="5178BDDC">
      <w:start w:val="1"/>
      <w:numFmt w:val="decimal"/>
      <w:lvlText w:val="%1)"/>
      <w:lvlJc w:val="left"/>
      <w:pPr>
        <w:ind w:left="1065" w:hanging="360"/>
      </w:pPr>
      <w:rPr>
        <w:rFonts w:hint="default"/>
      </w:rPr>
    </w:lvl>
    <w:lvl w:ilvl="1" w:tplc="2D56CC8C" w:tentative="1">
      <w:start w:val="1"/>
      <w:numFmt w:val="lowerLetter"/>
      <w:lvlText w:val="%2."/>
      <w:lvlJc w:val="left"/>
      <w:pPr>
        <w:ind w:left="1785" w:hanging="360"/>
      </w:pPr>
    </w:lvl>
    <w:lvl w:ilvl="2" w:tplc="92F41958" w:tentative="1">
      <w:start w:val="1"/>
      <w:numFmt w:val="lowerRoman"/>
      <w:lvlText w:val="%3."/>
      <w:lvlJc w:val="right"/>
      <w:pPr>
        <w:ind w:left="2505" w:hanging="180"/>
      </w:pPr>
    </w:lvl>
    <w:lvl w:ilvl="3" w:tplc="ADE6C3A2" w:tentative="1">
      <w:start w:val="1"/>
      <w:numFmt w:val="decimal"/>
      <w:lvlText w:val="%4."/>
      <w:lvlJc w:val="left"/>
      <w:pPr>
        <w:ind w:left="3225" w:hanging="360"/>
      </w:pPr>
    </w:lvl>
    <w:lvl w:ilvl="4" w:tplc="CA221504" w:tentative="1">
      <w:start w:val="1"/>
      <w:numFmt w:val="lowerLetter"/>
      <w:lvlText w:val="%5."/>
      <w:lvlJc w:val="left"/>
      <w:pPr>
        <w:ind w:left="3945" w:hanging="360"/>
      </w:pPr>
    </w:lvl>
    <w:lvl w:ilvl="5" w:tplc="9E28ED1E" w:tentative="1">
      <w:start w:val="1"/>
      <w:numFmt w:val="lowerRoman"/>
      <w:lvlText w:val="%6."/>
      <w:lvlJc w:val="right"/>
      <w:pPr>
        <w:ind w:left="4665" w:hanging="180"/>
      </w:pPr>
    </w:lvl>
    <w:lvl w:ilvl="6" w:tplc="2DB6072E" w:tentative="1">
      <w:start w:val="1"/>
      <w:numFmt w:val="decimal"/>
      <w:lvlText w:val="%7."/>
      <w:lvlJc w:val="left"/>
      <w:pPr>
        <w:ind w:left="5385" w:hanging="360"/>
      </w:pPr>
    </w:lvl>
    <w:lvl w:ilvl="7" w:tplc="B4CA554E" w:tentative="1">
      <w:start w:val="1"/>
      <w:numFmt w:val="lowerLetter"/>
      <w:lvlText w:val="%8."/>
      <w:lvlJc w:val="left"/>
      <w:pPr>
        <w:ind w:left="6105" w:hanging="360"/>
      </w:pPr>
    </w:lvl>
    <w:lvl w:ilvl="8" w:tplc="08FCED60" w:tentative="1">
      <w:start w:val="1"/>
      <w:numFmt w:val="lowerRoman"/>
      <w:lvlText w:val="%9."/>
      <w:lvlJc w:val="right"/>
      <w:pPr>
        <w:ind w:left="6825" w:hanging="180"/>
      </w:pPr>
    </w:lvl>
  </w:abstractNum>
  <w:abstractNum w:abstractNumId="22" w15:restartNumberingAfterBreak="0">
    <w:nsid w:val="43EA3341"/>
    <w:multiLevelType w:val="hybridMultilevel"/>
    <w:tmpl w:val="0C78A054"/>
    <w:lvl w:ilvl="0" w:tplc="1CB218C4">
      <w:start w:val="1"/>
      <w:numFmt w:val="decimal"/>
      <w:lvlText w:val="%1)"/>
      <w:lvlJc w:val="left"/>
      <w:pPr>
        <w:ind w:left="819" w:hanging="360"/>
      </w:pPr>
      <w:rPr>
        <w:rFonts w:hint="default"/>
      </w:rPr>
    </w:lvl>
    <w:lvl w:ilvl="1" w:tplc="72CECB48" w:tentative="1">
      <w:start w:val="1"/>
      <w:numFmt w:val="lowerLetter"/>
      <w:lvlText w:val="%2."/>
      <w:lvlJc w:val="left"/>
      <w:pPr>
        <w:ind w:left="1539" w:hanging="360"/>
      </w:pPr>
    </w:lvl>
    <w:lvl w:ilvl="2" w:tplc="1E9C9324" w:tentative="1">
      <w:start w:val="1"/>
      <w:numFmt w:val="lowerRoman"/>
      <w:lvlText w:val="%3."/>
      <w:lvlJc w:val="right"/>
      <w:pPr>
        <w:ind w:left="2259" w:hanging="180"/>
      </w:pPr>
    </w:lvl>
    <w:lvl w:ilvl="3" w:tplc="5F246AAA" w:tentative="1">
      <w:start w:val="1"/>
      <w:numFmt w:val="decimal"/>
      <w:lvlText w:val="%4."/>
      <w:lvlJc w:val="left"/>
      <w:pPr>
        <w:ind w:left="2979" w:hanging="360"/>
      </w:pPr>
    </w:lvl>
    <w:lvl w:ilvl="4" w:tplc="76D2F172" w:tentative="1">
      <w:start w:val="1"/>
      <w:numFmt w:val="lowerLetter"/>
      <w:lvlText w:val="%5."/>
      <w:lvlJc w:val="left"/>
      <w:pPr>
        <w:ind w:left="3699" w:hanging="360"/>
      </w:pPr>
    </w:lvl>
    <w:lvl w:ilvl="5" w:tplc="406027C4" w:tentative="1">
      <w:start w:val="1"/>
      <w:numFmt w:val="lowerRoman"/>
      <w:lvlText w:val="%6."/>
      <w:lvlJc w:val="right"/>
      <w:pPr>
        <w:ind w:left="4419" w:hanging="180"/>
      </w:pPr>
    </w:lvl>
    <w:lvl w:ilvl="6" w:tplc="ED2062FA" w:tentative="1">
      <w:start w:val="1"/>
      <w:numFmt w:val="decimal"/>
      <w:lvlText w:val="%7."/>
      <w:lvlJc w:val="left"/>
      <w:pPr>
        <w:ind w:left="5139" w:hanging="360"/>
      </w:pPr>
    </w:lvl>
    <w:lvl w:ilvl="7" w:tplc="73367D36" w:tentative="1">
      <w:start w:val="1"/>
      <w:numFmt w:val="lowerLetter"/>
      <w:lvlText w:val="%8."/>
      <w:lvlJc w:val="left"/>
      <w:pPr>
        <w:ind w:left="5859" w:hanging="360"/>
      </w:pPr>
    </w:lvl>
    <w:lvl w:ilvl="8" w:tplc="F784466C" w:tentative="1">
      <w:start w:val="1"/>
      <w:numFmt w:val="lowerRoman"/>
      <w:lvlText w:val="%9."/>
      <w:lvlJc w:val="right"/>
      <w:pPr>
        <w:ind w:left="6579" w:hanging="180"/>
      </w:pPr>
    </w:lvl>
  </w:abstractNum>
  <w:abstractNum w:abstractNumId="23" w15:restartNumberingAfterBreak="0">
    <w:nsid w:val="485A68BB"/>
    <w:multiLevelType w:val="hybridMultilevel"/>
    <w:tmpl w:val="AD24D180"/>
    <w:lvl w:ilvl="0" w:tplc="BD7A760E">
      <w:start w:val="1"/>
      <w:numFmt w:val="decimal"/>
      <w:lvlText w:val="%1)"/>
      <w:lvlJc w:val="left"/>
      <w:pPr>
        <w:ind w:left="720" w:hanging="360"/>
      </w:pPr>
      <w:rPr>
        <w:rFonts w:hint="default"/>
      </w:rPr>
    </w:lvl>
    <w:lvl w:ilvl="1" w:tplc="89CCD13A">
      <w:start w:val="1"/>
      <w:numFmt w:val="lowerLetter"/>
      <w:lvlText w:val="%2."/>
      <w:lvlJc w:val="left"/>
      <w:pPr>
        <w:ind w:left="1440" w:hanging="360"/>
      </w:pPr>
    </w:lvl>
    <w:lvl w:ilvl="2" w:tplc="34C62022" w:tentative="1">
      <w:start w:val="1"/>
      <w:numFmt w:val="lowerRoman"/>
      <w:lvlText w:val="%3."/>
      <w:lvlJc w:val="right"/>
      <w:pPr>
        <w:ind w:left="2160" w:hanging="180"/>
      </w:pPr>
    </w:lvl>
    <w:lvl w:ilvl="3" w:tplc="1706B45C" w:tentative="1">
      <w:start w:val="1"/>
      <w:numFmt w:val="decimal"/>
      <w:lvlText w:val="%4."/>
      <w:lvlJc w:val="left"/>
      <w:pPr>
        <w:ind w:left="2880" w:hanging="360"/>
      </w:pPr>
    </w:lvl>
    <w:lvl w:ilvl="4" w:tplc="9E9A0C4A" w:tentative="1">
      <w:start w:val="1"/>
      <w:numFmt w:val="lowerLetter"/>
      <w:lvlText w:val="%5."/>
      <w:lvlJc w:val="left"/>
      <w:pPr>
        <w:ind w:left="3600" w:hanging="360"/>
      </w:pPr>
    </w:lvl>
    <w:lvl w:ilvl="5" w:tplc="F0CC7860" w:tentative="1">
      <w:start w:val="1"/>
      <w:numFmt w:val="lowerRoman"/>
      <w:lvlText w:val="%6."/>
      <w:lvlJc w:val="right"/>
      <w:pPr>
        <w:ind w:left="4320" w:hanging="180"/>
      </w:pPr>
    </w:lvl>
    <w:lvl w:ilvl="6" w:tplc="57C6CC98" w:tentative="1">
      <w:start w:val="1"/>
      <w:numFmt w:val="decimal"/>
      <w:lvlText w:val="%7."/>
      <w:lvlJc w:val="left"/>
      <w:pPr>
        <w:ind w:left="5040" w:hanging="360"/>
      </w:pPr>
    </w:lvl>
    <w:lvl w:ilvl="7" w:tplc="7B88A5CC" w:tentative="1">
      <w:start w:val="1"/>
      <w:numFmt w:val="lowerLetter"/>
      <w:lvlText w:val="%8."/>
      <w:lvlJc w:val="left"/>
      <w:pPr>
        <w:ind w:left="5760" w:hanging="360"/>
      </w:pPr>
    </w:lvl>
    <w:lvl w:ilvl="8" w:tplc="2AEA999C" w:tentative="1">
      <w:start w:val="1"/>
      <w:numFmt w:val="lowerRoman"/>
      <w:lvlText w:val="%9."/>
      <w:lvlJc w:val="right"/>
      <w:pPr>
        <w:ind w:left="6480" w:hanging="180"/>
      </w:pPr>
    </w:lvl>
  </w:abstractNum>
  <w:abstractNum w:abstractNumId="24" w15:restartNumberingAfterBreak="0">
    <w:nsid w:val="4B4D0E94"/>
    <w:multiLevelType w:val="hybridMultilevel"/>
    <w:tmpl w:val="7B142F92"/>
    <w:lvl w:ilvl="0" w:tplc="72C68348">
      <w:start w:val="1"/>
      <w:numFmt w:val="decimal"/>
      <w:lvlText w:val="%1."/>
      <w:lvlJc w:val="left"/>
      <w:pPr>
        <w:ind w:left="900" w:hanging="360"/>
      </w:pPr>
      <w:rPr>
        <w:rFonts w:hint="default"/>
      </w:rPr>
    </w:lvl>
    <w:lvl w:ilvl="1" w:tplc="DEDC5B4A" w:tentative="1">
      <w:start w:val="1"/>
      <w:numFmt w:val="lowerLetter"/>
      <w:lvlText w:val="%2."/>
      <w:lvlJc w:val="left"/>
      <w:pPr>
        <w:ind w:left="1620" w:hanging="360"/>
      </w:pPr>
    </w:lvl>
    <w:lvl w:ilvl="2" w:tplc="7E586254" w:tentative="1">
      <w:start w:val="1"/>
      <w:numFmt w:val="lowerRoman"/>
      <w:lvlText w:val="%3."/>
      <w:lvlJc w:val="right"/>
      <w:pPr>
        <w:ind w:left="2340" w:hanging="180"/>
      </w:pPr>
    </w:lvl>
    <w:lvl w:ilvl="3" w:tplc="9D74FE94" w:tentative="1">
      <w:start w:val="1"/>
      <w:numFmt w:val="decimal"/>
      <w:lvlText w:val="%4."/>
      <w:lvlJc w:val="left"/>
      <w:pPr>
        <w:ind w:left="3060" w:hanging="360"/>
      </w:pPr>
    </w:lvl>
    <w:lvl w:ilvl="4" w:tplc="30465CEE" w:tentative="1">
      <w:start w:val="1"/>
      <w:numFmt w:val="lowerLetter"/>
      <w:lvlText w:val="%5."/>
      <w:lvlJc w:val="left"/>
      <w:pPr>
        <w:ind w:left="3780" w:hanging="360"/>
      </w:pPr>
    </w:lvl>
    <w:lvl w:ilvl="5" w:tplc="9CFE4BD2" w:tentative="1">
      <w:start w:val="1"/>
      <w:numFmt w:val="lowerRoman"/>
      <w:lvlText w:val="%6."/>
      <w:lvlJc w:val="right"/>
      <w:pPr>
        <w:ind w:left="4500" w:hanging="180"/>
      </w:pPr>
    </w:lvl>
    <w:lvl w:ilvl="6" w:tplc="088C1F38" w:tentative="1">
      <w:start w:val="1"/>
      <w:numFmt w:val="decimal"/>
      <w:lvlText w:val="%7."/>
      <w:lvlJc w:val="left"/>
      <w:pPr>
        <w:ind w:left="5220" w:hanging="360"/>
      </w:pPr>
    </w:lvl>
    <w:lvl w:ilvl="7" w:tplc="06AA23EC" w:tentative="1">
      <w:start w:val="1"/>
      <w:numFmt w:val="lowerLetter"/>
      <w:lvlText w:val="%8."/>
      <w:lvlJc w:val="left"/>
      <w:pPr>
        <w:ind w:left="5940" w:hanging="360"/>
      </w:pPr>
    </w:lvl>
    <w:lvl w:ilvl="8" w:tplc="9C2E3E40" w:tentative="1">
      <w:start w:val="1"/>
      <w:numFmt w:val="lowerRoman"/>
      <w:lvlText w:val="%9."/>
      <w:lvlJc w:val="right"/>
      <w:pPr>
        <w:ind w:left="6660" w:hanging="180"/>
      </w:pPr>
    </w:lvl>
  </w:abstractNum>
  <w:abstractNum w:abstractNumId="25" w15:restartNumberingAfterBreak="0">
    <w:nsid w:val="4DFC6F4D"/>
    <w:multiLevelType w:val="hybridMultilevel"/>
    <w:tmpl w:val="2E200384"/>
    <w:lvl w:ilvl="0" w:tplc="316A35EA">
      <w:start w:val="1"/>
      <w:numFmt w:val="decimal"/>
      <w:lvlText w:val="%1)"/>
      <w:lvlJc w:val="left"/>
      <w:pPr>
        <w:ind w:left="900" w:hanging="360"/>
      </w:pPr>
      <w:rPr>
        <w:rFonts w:hint="default"/>
      </w:rPr>
    </w:lvl>
    <w:lvl w:ilvl="1" w:tplc="A53ECDCC" w:tentative="1">
      <w:start w:val="1"/>
      <w:numFmt w:val="lowerLetter"/>
      <w:lvlText w:val="%2."/>
      <w:lvlJc w:val="left"/>
      <w:pPr>
        <w:ind w:left="1620" w:hanging="360"/>
      </w:pPr>
    </w:lvl>
    <w:lvl w:ilvl="2" w:tplc="C1ECF7C4" w:tentative="1">
      <w:start w:val="1"/>
      <w:numFmt w:val="lowerRoman"/>
      <w:lvlText w:val="%3."/>
      <w:lvlJc w:val="right"/>
      <w:pPr>
        <w:ind w:left="2340" w:hanging="180"/>
      </w:pPr>
    </w:lvl>
    <w:lvl w:ilvl="3" w:tplc="B95A42F4" w:tentative="1">
      <w:start w:val="1"/>
      <w:numFmt w:val="decimal"/>
      <w:lvlText w:val="%4."/>
      <w:lvlJc w:val="left"/>
      <w:pPr>
        <w:ind w:left="3060" w:hanging="360"/>
      </w:pPr>
    </w:lvl>
    <w:lvl w:ilvl="4" w:tplc="F6C21874" w:tentative="1">
      <w:start w:val="1"/>
      <w:numFmt w:val="lowerLetter"/>
      <w:lvlText w:val="%5."/>
      <w:lvlJc w:val="left"/>
      <w:pPr>
        <w:ind w:left="3780" w:hanging="360"/>
      </w:pPr>
    </w:lvl>
    <w:lvl w:ilvl="5" w:tplc="5B5428CA" w:tentative="1">
      <w:start w:val="1"/>
      <w:numFmt w:val="lowerRoman"/>
      <w:lvlText w:val="%6."/>
      <w:lvlJc w:val="right"/>
      <w:pPr>
        <w:ind w:left="4500" w:hanging="180"/>
      </w:pPr>
    </w:lvl>
    <w:lvl w:ilvl="6" w:tplc="4B8EE1E0" w:tentative="1">
      <w:start w:val="1"/>
      <w:numFmt w:val="decimal"/>
      <w:lvlText w:val="%7."/>
      <w:lvlJc w:val="left"/>
      <w:pPr>
        <w:ind w:left="5220" w:hanging="360"/>
      </w:pPr>
    </w:lvl>
    <w:lvl w:ilvl="7" w:tplc="F5344BF8" w:tentative="1">
      <w:start w:val="1"/>
      <w:numFmt w:val="lowerLetter"/>
      <w:lvlText w:val="%8."/>
      <w:lvlJc w:val="left"/>
      <w:pPr>
        <w:ind w:left="5940" w:hanging="360"/>
      </w:pPr>
    </w:lvl>
    <w:lvl w:ilvl="8" w:tplc="B72C8C24" w:tentative="1">
      <w:start w:val="1"/>
      <w:numFmt w:val="lowerRoman"/>
      <w:lvlText w:val="%9."/>
      <w:lvlJc w:val="right"/>
      <w:pPr>
        <w:ind w:left="6660" w:hanging="180"/>
      </w:pPr>
    </w:lvl>
  </w:abstractNum>
  <w:abstractNum w:abstractNumId="26" w15:restartNumberingAfterBreak="0">
    <w:nsid w:val="4F0E0150"/>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F0E1FED"/>
    <w:multiLevelType w:val="hybridMultilevel"/>
    <w:tmpl w:val="8F900366"/>
    <w:lvl w:ilvl="0" w:tplc="ACACAD24">
      <w:start w:val="1"/>
      <w:numFmt w:val="decimal"/>
      <w:lvlText w:val="%1)"/>
      <w:lvlJc w:val="left"/>
      <w:pPr>
        <w:ind w:left="1070" w:hanging="360"/>
      </w:pPr>
      <w:rPr>
        <w:rFonts w:hint="default"/>
      </w:rPr>
    </w:lvl>
    <w:lvl w:ilvl="1" w:tplc="C09EF9A2" w:tentative="1">
      <w:start w:val="1"/>
      <w:numFmt w:val="lowerLetter"/>
      <w:lvlText w:val="%2."/>
      <w:lvlJc w:val="left"/>
      <w:pPr>
        <w:ind w:left="1790" w:hanging="360"/>
      </w:pPr>
    </w:lvl>
    <w:lvl w:ilvl="2" w:tplc="4B186E6A" w:tentative="1">
      <w:start w:val="1"/>
      <w:numFmt w:val="lowerRoman"/>
      <w:lvlText w:val="%3."/>
      <w:lvlJc w:val="right"/>
      <w:pPr>
        <w:ind w:left="2510" w:hanging="180"/>
      </w:pPr>
    </w:lvl>
    <w:lvl w:ilvl="3" w:tplc="6B4E0476" w:tentative="1">
      <w:start w:val="1"/>
      <w:numFmt w:val="decimal"/>
      <w:lvlText w:val="%4."/>
      <w:lvlJc w:val="left"/>
      <w:pPr>
        <w:ind w:left="3230" w:hanging="360"/>
      </w:pPr>
    </w:lvl>
    <w:lvl w:ilvl="4" w:tplc="768E892E" w:tentative="1">
      <w:start w:val="1"/>
      <w:numFmt w:val="lowerLetter"/>
      <w:lvlText w:val="%5."/>
      <w:lvlJc w:val="left"/>
      <w:pPr>
        <w:ind w:left="3950" w:hanging="360"/>
      </w:pPr>
    </w:lvl>
    <w:lvl w:ilvl="5" w:tplc="35C053C6" w:tentative="1">
      <w:start w:val="1"/>
      <w:numFmt w:val="lowerRoman"/>
      <w:lvlText w:val="%6."/>
      <w:lvlJc w:val="right"/>
      <w:pPr>
        <w:ind w:left="4670" w:hanging="180"/>
      </w:pPr>
    </w:lvl>
    <w:lvl w:ilvl="6" w:tplc="279E4676" w:tentative="1">
      <w:start w:val="1"/>
      <w:numFmt w:val="decimal"/>
      <w:lvlText w:val="%7."/>
      <w:lvlJc w:val="left"/>
      <w:pPr>
        <w:ind w:left="5390" w:hanging="360"/>
      </w:pPr>
    </w:lvl>
    <w:lvl w:ilvl="7" w:tplc="A5FE8920" w:tentative="1">
      <w:start w:val="1"/>
      <w:numFmt w:val="lowerLetter"/>
      <w:lvlText w:val="%8."/>
      <w:lvlJc w:val="left"/>
      <w:pPr>
        <w:ind w:left="6110" w:hanging="360"/>
      </w:pPr>
    </w:lvl>
    <w:lvl w:ilvl="8" w:tplc="2FF2CAD6" w:tentative="1">
      <w:start w:val="1"/>
      <w:numFmt w:val="lowerRoman"/>
      <w:lvlText w:val="%9."/>
      <w:lvlJc w:val="right"/>
      <w:pPr>
        <w:ind w:left="6830" w:hanging="180"/>
      </w:pPr>
    </w:lvl>
  </w:abstractNum>
  <w:abstractNum w:abstractNumId="28" w15:restartNumberingAfterBreak="0">
    <w:nsid w:val="4F5C388E"/>
    <w:multiLevelType w:val="hybridMultilevel"/>
    <w:tmpl w:val="E602953E"/>
    <w:lvl w:ilvl="0" w:tplc="6728D9D0">
      <w:start w:val="3"/>
      <w:numFmt w:val="decimal"/>
      <w:lvlText w:val="%1"/>
      <w:lvlJc w:val="left"/>
      <w:pPr>
        <w:ind w:left="720" w:hanging="360"/>
      </w:pPr>
      <w:rPr>
        <w:rFonts w:hint="default"/>
      </w:rPr>
    </w:lvl>
    <w:lvl w:ilvl="1" w:tplc="7C96FA2C" w:tentative="1">
      <w:start w:val="1"/>
      <w:numFmt w:val="lowerLetter"/>
      <w:lvlText w:val="%2."/>
      <w:lvlJc w:val="left"/>
      <w:pPr>
        <w:ind w:left="1440" w:hanging="360"/>
      </w:pPr>
    </w:lvl>
    <w:lvl w:ilvl="2" w:tplc="0EE602F2" w:tentative="1">
      <w:start w:val="1"/>
      <w:numFmt w:val="lowerRoman"/>
      <w:lvlText w:val="%3."/>
      <w:lvlJc w:val="right"/>
      <w:pPr>
        <w:ind w:left="2160" w:hanging="180"/>
      </w:pPr>
    </w:lvl>
    <w:lvl w:ilvl="3" w:tplc="4AD05B98" w:tentative="1">
      <w:start w:val="1"/>
      <w:numFmt w:val="decimal"/>
      <w:lvlText w:val="%4."/>
      <w:lvlJc w:val="left"/>
      <w:pPr>
        <w:ind w:left="2880" w:hanging="360"/>
      </w:pPr>
    </w:lvl>
    <w:lvl w:ilvl="4" w:tplc="457C210E" w:tentative="1">
      <w:start w:val="1"/>
      <w:numFmt w:val="lowerLetter"/>
      <w:lvlText w:val="%5."/>
      <w:lvlJc w:val="left"/>
      <w:pPr>
        <w:ind w:left="3600" w:hanging="360"/>
      </w:pPr>
    </w:lvl>
    <w:lvl w:ilvl="5" w:tplc="571EA846" w:tentative="1">
      <w:start w:val="1"/>
      <w:numFmt w:val="lowerRoman"/>
      <w:lvlText w:val="%6."/>
      <w:lvlJc w:val="right"/>
      <w:pPr>
        <w:ind w:left="4320" w:hanging="180"/>
      </w:pPr>
    </w:lvl>
    <w:lvl w:ilvl="6" w:tplc="26B6700E" w:tentative="1">
      <w:start w:val="1"/>
      <w:numFmt w:val="decimal"/>
      <w:lvlText w:val="%7."/>
      <w:lvlJc w:val="left"/>
      <w:pPr>
        <w:ind w:left="5040" w:hanging="360"/>
      </w:pPr>
    </w:lvl>
    <w:lvl w:ilvl="7" w:tplc="27068836" w:tentative="1">
      <w:start w:val="1"/>
      <w:numFmt w:val="lowerLetter"/>
      <w:lvlText w:val="%8."/>
      <w:lvlJc w:val="left"/>
      <w:pPr>
        <w:ind w:left="5760" w:hanging="360"/>
      </w:pPr>
    </w:lvl>
    <w:lvl w:ilvl="8" w:tplc="E0108518" w:tentative="1">
      <w:start w:val="1"/>
      <w:numFmt w:val="lowerRoman"/>
      <w:lvlText w:val="%9."/>
      <w:lvlJc w:val="right"/>
      <w:pPr>
        <w:ind w:left="6480" w:hanging="180"/>
      </w:pPr>
    </w:lvl>
  </w:abstractNum>
  <w:abstractNum w:abstractNumId="29" w15:restartNumberingAfterBreak="0">
    <w:nsid w:val="4FF07977"/>
    <w:multiLevelType w:val="hybridMultilevel"/>
    <w:tmpl w:val="DE90F274"/>
    <w:lvl w:ilvl="0" w:tplc="6DDAE008">
      <w:start w:val="1"/>
      <w:numFmt w:val="decimal"/>
      <w:lvlText w:val="%1."/>
      <w:lvlJc w:val="left"/>
      <w:pPr>
        <w:tabs>
          <w:tab w:val="num" w:pos="502"/>
        </w:tabs>
        <w:ind w:left="502" w:hanging="360"/>
      </w:pPr>
      <w:rPr>
        <w:rFonts w:hint="default"/>
      </w:rPr>
    </w:lvl>
    <w:lvl w:ilvl="1" w:tplc="0DBE9A6A">
      <w:start w:val="1"/>
      <w:numFmt w:val="decimal"/>
      <w:lvlText w:val="%2)"/>
      <w:lvlJc w:val="left"/>
      <w:pPr>
        <w:tabs>
          <w:tab w:val="num" w:pos="1222"/>
        </w:tabs>
        <w:ind w:left="1222" w:hanging="360"/>
      </w:pPr>
      <w:rPr>
        <w:rFonts w:ascii="Times New Roman" w:eastAsia="Times New Roman" w:hAnsi="Times New Roman" w:cs="Times New Roman"/>
      </w:rPr>
    </w:lvl>
    <w:lvl w:ilvl="2" w:tplc="6E5C4CC0">
      <w:numFmt w:val="decimal"/>
      <w:lvlText w:val="%3"/>
      <w:lvlJc w:val="left"/>
      <w:pPr>
        <w:ind w:left="2122" w:hanging="360"/>
      </w:pPr>
      <w:rPr>
        <w:rFonts w:hint="default"/>
      </w:rPr>
    </w:lvl>
    <w:lvl w:ilvl="3" w:tplc="D2B876BC" w:tentative="1">
      <w:start w:val="1"/>
      <w:numFmt w:val="decimal"/>
      <w:lvlText w:val="%4."/>
      <w:lvlJc w:val="left"/>
      <w:pPr>
        <w:tabs>
          <w:tab w:val="num" w:pos="2662"/>
        </w:tabs>
        <w:ind w:left="2662" w:hanging="360"/>
      </w:pPr>
    </w:lvl>
    <w:lvl w:ilvl="4" w:tplc="A95CE04C" w:tentative="1">
      <w:start w:val="1"/>
      <w:numFmt w:val="lowerLetter"/>
      <w:lvlText w:val="%5."/>
      <w:lvlJc w:val="left"/>
      <w:pPr>
        <w:tabs>
          <w:tab w:val="num" w:pos="3382"/>
        </w:tabs>
        <w:ind w:left="3382" w:hanging="360"/>
      </w:pPr>
    </w:lvl>
    <w:lvl w:ilvl="5" w:tplc="5642984C" w:tentative="1">
      <w:start w:val="1"/>
      <w:numFmt w:val="lowerRoman"/>
      <w:lvlText w:val="%6."/>
      <w:lvlJc w:val="right"/>
      <w:pPr>
        <w:tabs>
          <w:tab w:val="num" w:pos="4102"/>
        </w:tabs>
        <w:ind w:left="4102" w:hanging="180"/>
      </w:pPr>
    </w:lvl>
    <w:lvl w:ilvl="6" w:tplc="16F62E20" w:tentative="1">
      <w:start w:val="1"/>
      <w:numFmt w:val="decimal"/>
      <w:lvlText w:val="%7."/>
      <w:lvlJc w:val="left"/>
      <w:pPr>
        <w:tabs>
          <w:tab w:val="num" w:pos="4822"/>
        </w:tabs>
        <w:ind w:left="4822" w:hanging="360"/>
      </w:pPr>
    </w:lvl>
    <w:lvl w:ilvl="7" w:tplc="D428C09A" w:tentative="1">
      <w:start w:val="1"/>
      <w:numFmt w:val="lowerLetter"/>
      <w:lvlText w:val="%8."/>
      <w:lvlJc w:val="left"/>
      <w:pPr>
        <w:tabs>
          <w:tab w:val="num" w:pos="5542"/>
        </w:tabs>
        <w:ind w:left="5542" w:hanging="360"/>
      </w:pPr>
    </w:lvl>
    <w:lvl w:ilvl="8" w:tplc="593A9142" w:tentative="1">
      <w:start w:val="1"/>
      <w:numFmt w:val="lowerRoman"/>
      <w:lvlText w:val="%9."/>
      <w:lvlJc w:val="right"/>
      <w:pPr>
        <w:tabs>
          <w:tab w:val="num" w:pos="6262"/>
        </w:tabs>
        <w:ind w:left="6262" w:hanging="180"/>
      </w:pPr>
    </w:lvl>
  </w:abstractNum>
  <w:abstractNum w:abstractNumId="30" w15:restartNumberingAfterBreak="0">
    <w:nsid w:val="506D397C"/>
    <w:multiLevelType w:val="hybridMultilevel"/>
    <w:tmpl w:val="043CD13C"/>
    <w:lvl w:ilvl="0" w:tplc="E534879A">
      <w:start w:val="1"/>
      <w:numFmt w:val="decimal"/>
      <w:lvlText w:val="%1)"/>
      <w:lvlJc w:val="left"/>
      <w:pPr>
        <w:ind w:left="1194" w:hanging="735"/>
      </w:pPr>
      <w:rPr>
        <w:rFonts w:hint="default"/>
      </w:rPr>
    </w:lvl>
    <w:lvl w:ilvl="1" w:tplc="B6AED752" w:tentative="1">
      <w:start w:val="1"/>
      <w:numFmt w:val="lowerLetter"/>
      <w:lvlText w:val="%2."/>
      <w:lvlJc w:val="left"/>
      <w:pPr>
        <w:ind w:left="1539" w:hanging="360"/>
      </w:pPr>
    </w:lvl>
    <w:lvl w:ilvl="2" w:tplc="00E6C85E" w:tentative="1">
      <w:start w:val="1"/>
      <w:numFmt w:val="lowerRoman"/>
      <w:lvlText w:val="%3."/>
      <w:lvlJc w:val="right"/>
      <w:pPr>
        <w:ind w:left="2259" w:hanging="180"/>
      </w:pPr>
    </w:lvl>
    <w:lvl w:ilvl="3" w:tplc="62D2A440" w:tentative="1">
      <w:start w:val="1"/>
      <w:numFmt w:val="decimal"/>
      <w:lvlText w:val="%4."/>
      <w:lvlJc w:val="left"/>
      <w:pPr>
        <w:ind w:left="2979" w:hanging="360"/>
      </w:pPr>
    </w:lvl>
    <w:lvl w:ilvl="4" w:tplc="D0ECA82C" w:tentative="1">
      <w:start w:val="1"/>
      <w:numFmt w:val="lowerLetter"/>
      <w:lvlText w:val="%5."/>
      <w:lvlJc w:val="left"/>
      <w:pPr>
        <w:ind w:left="3699" w:hanging="360"/>
      </w:pPr>
    </w:lvl>
    <w:lvl w:ilvl="5" w:tplc="0B8A01FA" w:tentative="1">
      <w:start w:val="1"/>
      <w:numFmt w:val="lowerRoman"/>
      <w:lvlText w:val="%6."/>
      <w:lvlJc w:val="right"/>
      <w:pPr>
        <w:ind w:left="4419" w:hanging="180"/>
      </w:pPr>
    </w:lvl>
    <w:lvl w:ilvl="6" w:tplc="297A88BC" w:tentative="1">
      <w:start w:val="1"/>
      <w:numFmt w:val="decimal"/>
      <w:lvlText w:val="%7."/>
      <w:lvlJc w:val="left"/>
      <w:pPr>
        <w:ind w:left="5139" w:hanging="360"/>
      </w:pPr>
    </w:lvl>
    <w:lvl w:ilvl="7" w:tplc="15747210" w:tentative="1">
      <w:start w:val="1"/>
      <w:numFmt w:val="lowerLetter"/>
      <w:lvlText w:val="%8."/>
      <w:lvlJc w:val="left"/>
      <w:pPr>
        <w:ind w:left="5859" w:hanging="360"/>
      </w:pPr>
    </w:lvl>
    <w:lvl w:ilvl="8" w:tplc="66983D1C" w:tentative="1">
      <w:start w:val="1"/>
      <w:numFmt w:val="lowerRoman"/>
      <w:lvlText w:val="%9."/>
      <w:lvlJc w:val="right"/>
      <w:pPr>
        <w:ind w:left="6579" w:hanging="180"/>
      </w:pPr>
    </w:lvl>
  </w:abstractNum>
  <w:abstractNum w:abstractNumId="31" w15:restartNumberingAfterBreak="0">
    <w:nsid w:val="55351140"/>
    <w:multiLevelType w:val="hybridMultilevel"/>
    <w:tmpl w:val="63EE0DFC"/>
    <w:lvl w:ilvl="0" w:tplc="2E280D50">
      <w:start w:val="51"/>
      <w:numFmt w:val="decimal"/>
      <w:lvlText w:val="%1."/>
      <w:lvlJc w:val="left"/>
      <w:pPr>
        <w:ind w:left="720" w:hanging="360"/>
      </w:pPr>
      <w:rPr>
        <w:rFonts w:hint="default"/>
      </w:rPr>
    </w:lvl>
    <w:lvl w:ilvl="1" w:tplc="FF08884C">
      <w:start w:val="1"/>
      <w:numFmt w:val="decimal"/>
      <w:lvlText w:val="%2)"/>
      <w:lvlJc w:val="left"/>
      <w:pPr>
        <w:ind w:left="1440" w:hanging="360"/>
      </w:pPr>
      <w:rPr>
        <w:rFonts w:ascii="Times New Roman" w:eastAsia="Times New Roman" w:hAnsi="Times New Roman" w:cs="Times New Roman"/>
      </w:rPr>
    </w:lvl>
    <w:lvl w:ilvl="2" w:tplc="3E2EB560" w:tentative="1">
      <w:start w:val="1"/>
      <w:numFmt w:val="lowerRoman"/>
      <w:lvlText w:val="%3."/>
      <w:lvlJc w:val="right"/>
      <w:pPr>
        <w:ind w:left="2160" w:hanging="180"/>
      </w:pPr>
    </w:lvl>
    <w:lvl w:ilvl="3" w:tplc="A296C6CA" w:tentative="1">
      <w:start w:val="1"/>
      <w:numFmt w:val="decimal"/>
      <w:lvlText w:val="%4."/>
      <w:lvlJc w:val="left"/>
      <w:pPr>
        <w:ind w:left="2880" w:hanging="360"/>
      </w:pPr>
    </w:lvl>
    <w:lvl w:ilvl="4" w:tplc="E4DA2222" w:tentative="1">
      <w:start w:val="1"/>
      <w:numFmt w:val="lowerLetter"/>
      <w:lvlText w:val="%5."/>
      <w:lvlJc w:val="left"/>
      <w:pPr>
        <w:ind w:left="3600" w:hanging="360"/>
      </w:pPr>
    </w:lvl>
    <w:lvl w:ilvl="5" w:tplc="CCB251CC" w:tentative="1">
      <w:start w:val="1"/>
      <w:numFmt w:val="lowerRoman"/>
      <w:lvlText w:val="%6."/>
      <w:lvlJc w:val="right"/>
      <w:pPr>
        <w:ind w:left="4320" w:hanging="180"/>
      </w:pPr>
    </w:lvl>
    <w:lvl w:ilvl="6" w:tplc="76A0525A" w:tentative="1">
      <w:start w:val="1"/>
      <w:numFmt w:val="decimal"/>
      <w:lvlText w:val="%7."/>
      <w:lvlJc w:val="left"/>
      <w:pPr>
        <w:ind w:left="5040" w:hanging="360"/>
      </w:pPr>
    </w:lvl>
    <w:lvl w:ilvl="7" w:tplc="CEFE8C58" w:tentative="1">
      <w:start w:val="1"/>
      <w:numFmt w:val="lowerLetter"/>
      <w:lvlText w:val="%8."/>
      <w:lvlJc w:val="left"/>
      <w:pPr>
        <w:ind w:left="5760" w:hanging="360"/>
      </w:pPr>
    </w:lvl>
    <w:lvl w:ilvl="8" w:tplc="AD425B8A" w:tentative="1">
      <w:start w:val="1"/>
      <w:numFmt w:val="lowerRoman"/>
      <w:lvlText w:val="%9."/>
      <w:lvlJc w:val="right"/>
      <w:pPr>
        <w:ind w:left="6480" w:hanging="180"/>
      </w:pPr>
    </w:lvl>
  </w:abstractNum>
  <w:abstractNum w:abstractNumId="32" w15:restartNumberingAfterBreak="0">
    <w:nsid w:val="55381765"/>
    <w:multiLevelType w:val="hybridMultilevel"/>
    <w:tmpl w:val="C742BE92"/>
    <w:lvl w:ilvl="0" w:tplc="0C0EF80E">
      <w:start w:val="1"/>
      <w:numFmt w:val="decimal"/>
      <w:lvlText w:val="%1)"/>
      <w:lvlJc w:val="left"/>
      <w:pPr>
        <w:ind w:left="927" w:hanging="360"/>
      </w:pPr>
      <w:rPr>
        <w:rFonts w:ascii="Times New Roman" w:eastAsia="Times New Roman" w:hAnsi="Times New Roman" w:cs="Times New Roman"/>
      </w:rPr>
    </w:lvl>
    <w:lvl w:ilvl="1" w:tplc="F00CAC86" w:tentative="1">
      <w:start w:val="1"/>
      <w:numFmt w:val="lowerLetter"/>
      <w:lvlText w:val="%2."/>
      <w:lvlJc w:val="left"/>
      <w:pPr>
        <w:ind w:left="1647" w:hanging="360"/>
      </w:pPr>
    </w:lvl>
    <w:lvl w:ilvl="2" w:tplc="1D92C36C" w:tentative="1">
      <w:start w:val="1"/>
      <w:numFmt w:val="lowerRoman"/>
      <w:lvlText w:val="%3."/>
      <w:lvlJc w:val="right"/>
      <w:pPr>
        <w:ind w:left="2367" w:hanging="180"/>
      </w:pPr>
    </w:lvl>
    <w:lvl w:ilvl="3" w:tplc="88105F2A" w:tentative="1">
      <w:start w:val="1"/>
      <w:numFmt w:val="decimal"/>
      <w:lvlText w:val="%4."/>
      <w:lvlJc w:val="left"/>
      <w:pPr>
        <w:ind w:left="3087" w:hanging="360"/>
      </w:pPr>
    </w:lvl>
    <w:lvl w:ilvl="4" w:tplc="29C268BE" w:tentative="1">
      <w:start w:val="1"/>
      <w:numFmt w:val="lowerLetter"/>
      <w:lvlText w:val="%5."/>
      <w:lvlJc w:val="left"/>
      <w:pPr>
        <w:ind w:left="3807" w:hanging="360"/>
      </w:pPr>
    </w:lvl>
    <w:lvl w:ilvl="5" w:tplc="AC3CEF9C" w:tentative="1">
      <w:start w:val="1"/>
      <w:numFmt w:val="lowerRoman"/>
      <w:lvlText w:val="%6."/>
      <w:lvlJc w:val="right"/>
      <w:pPr>
        <w:ind w:left="4527" w:hanging="180"/>
      </w:pPr>
    </w:lvl>
    <w:lvl w:ilvl="6" w:tplc="D25EDAC2" w:tentative="1">
      <w:start w:val="1"/>
      <w:numFmt w:val="decimal"/>
      <w:lvlText w:val="%7."/>
      <w:lvlJc w:val="left"/>
      <w:pPr>
        <w:ind w:left="5247" w:hanging="360"/>
      </w:pPr>
    </w:lvl>
    <w:lvl w:ilvl="7" w:tplc="FCBC4912" w:tentative="1">
      <w:start w:val="1"/>
      <w:numFmt w:val="lowerLetter"/>
      <w:lvlText w:val="%8."/>
      <w:lvlJc w:val="left"/>
      <w:pPr>
        <w:ind w:left="5967" w:hanging="360"/>
      </w:pPr>
    </w:lvl>
    <w:lvl w:ilvl="8" w:tplc="B016A914" w:tentative="1">
      <w:start w:val="1"/>
      <w:numFmt w:val="lowerRoman"/>
      <w:lvlText w:val="%9."/>
      <w:lvlJc w:val="right"/>
      <w:pPr>
        <w:ind w:left="6687" w:hanging="180"/>
      </w:pPr>
    </w:lvl>
  </w:abstractNum>
  <w:abstractNum w:abstractNumId="33" w15:restartNumberingAfterBreak="0">
    <w:nsid w:val="5B871449"/>
    <w:multiLevelType w:val="hybridMultilevel"/>
    <w:tmpl w:val="3FBC9BFC"/>
    <w:lvl w:ilvl="0" w:tplc="54EA0C6A">
      <w:start w:val="54"/>
      <w:numFmt w:val="decimal"/>
      <w:lvlText w:val="%1."/>
      <w:lvlJc w:val="left"/>
      <w:pPr>
        <w:ind w:left="720" w:hanging="360"/>
      </w:pPr>
      <w:rPr>
        <w:rFonts w:hint="default"/>
      </w:rPr>
    </w:lvl>
    <w:lvl w:ilvl="1" w:tplc="AB16176C">
      <w:start w:val="1"/>
      <w:numFmt w:val="lowerLetter"/>
      <w:lvlText w:val="%2."/>
      <w:lvlJc w:val="left"/>
      <w:pPr>
        <w:ind w:left="1440" w:hanging="360"/>
      </w:pPr>
    </w:lvl>
    <w:lvl w:ilvl="2" w:tplc="0A0833AA" w:tentative="1">
      <w:start w:val="1"/>
      <w:numFmt w:val="lowerRoman"/>
      <w:lvlText w:val="%3."/>
      <w:lvlJc w:val="right"/>
      <w:pPr>
        <w:ind w:left="2160" w:hanging="180"/>
      </w:pPr>
    </w:lvl>
    <w:lvl w:ilvl="3" w:tplc="5DF03BA6" w:tentative="1">
      <w:start w:val="1"/>
      <w:numFmt w:val="decimal"/>
      <w:lvlText w:val="%4."/>
      <w:lvlJc w:val="left"/>
      <w:pPr>
        <w:ind w:left="2880" w:hanging="360"/>
      </w:pPr>
    </w:lvl>
    <w:lvl w:ilvl="4" w:tplc="ABAED10E" w:tentative="1">
      <w:start w:val="1"/>
      <w:numFmt w:val="lowerLetter"/>
      <w:lvlText w:val="%5."/>
      <w:lvlJc w:val="left"/>
      <w:pPr>
        <w:ind w:left="3600" w:hanging="360"/>
      </w:pPr>
    </w:lvl>
    <w:lvl w:ilvl="5" w:tplc="9A96E180" w:tentative="1">
      <w:start w:val="1"/>
      <w:numFmt w:val="lowerRoman"/>
      <w:lvlText w:val="%6."/>
      <w:lvlJc w:val="right"/>
      <w:pPr>
        <w:ind w:left="4320" w:hanging="180"/>
      </w:pPr>
    </w:lvl>
    <w:lvl w:ilvl="6" w:tplc="8ACC3964" w:tentative="1">
      <w:start w:val="1"/>
      <w:numFmt w:val="decimal"/>
      <w:lvlText w:val="%7."/>
      <w:lvlJc w:val="left"/>
      <w:pPr>
        <w:ind w:left="5040" w:hanging="360"/>
      </w:pPr>
    </w:lvl>
    <w:lvl w:ilvl="7" w:tplc="08702C6E" w:tentative="1">
      <w:start w:val="1"/>
      <w:numFmt w:val="lowerLetter"/>
      <w:lvlText w:val="%8."/>
      <w:lvlJc w:val="left"/>
      <w:pPr>
        <w:ind w:left="5760" w:hanging="360"/>
      </w:pPr>
    </w:lvl>
    <w:lvl w:ilvl="8" w:tplc="C838A280" w:tentative="1">
      <w:start w:val="1"/>
      <w:numFmt w:val="lowerRoman"/>
      <w:lvlText w:val="%9."/>
      <w:lvlJc w:val="right"/>
      <w:pPr>
        <w:ind w:left="6480" w:hanging="180"/>
      </w:pPr>
    </w:lvl>
  </w:abstractNum>
  <w:abstractNum w:abstractNumId="34" w15:restartNumberingAfterBreak="0">
    <w:nsid w:val="5BA91902"/>
    <w:multiLevelType w:val="multilevel"/>
    <w:tmpl w:val="4AD0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D443F3"/>
    <w:multiLevelType w:val="hybridMultilevel"/>
    <w:tmpl w:val="23D06C84"/>
    <w:lvl w:ilvl="0" w:tplc="7EDE8D70">
      <w:start w:val="52"/>
      <w:numFmt w:val="decimal"/>
      <w:lvlText w:val="%1."/>
      <w:lvlJc w:val="left"/>
      <w:pPr>
        <w:ind w:left="720" w:hanging="360"/>
      </w:pPr>
      <w:rPr>
        <w:rFonts w:hint="default"/>
      </w:rPr>
    </w:lvl>
    <w:lvl w:ilvl="1" w:tplc="922AD24A">
      <w:start w:val="1"/>
      <w:numFmt w:val="decimal"/>
      <w:lvlText w:val="%2)"/>
      <w:lvlJc w:val="left"/>
      <w:pPr>
        <w:ind w:left="1440" w:hanging="360"/>
      </w:pPr>
      <w:rPr>
        <w:rFonts w:ascii="Times New Roman" w:eastAsia="Times New Roman" w:hAnsi="Times New Roman" w:cs="Times New Roman"/>
      </w:rPr>
    </w:lvl>
    <w:lvl w:ilvl="2" w:tplc="E9B6695C" w:tentative="1">
      <w:start w:val="1"/>
      <w:numFmt w:val="lowerRoman"/>
      <w:lvlText w:val="%3."/>
      <w:lvlJc w:val="right"/>
      <w:pPr>
        <w:ind w:left="2160" w:hanging="180"/>
      </w:pPr>
    </w:lvl>
    <w:lvl w:ilvl="3" w:tplc="4EC2F0D4" w:tentative="1">
      <w:start w:val="1"/>
      <w:numFmt w:val="decimal"/>
      <w:lvlText w:val="%4."/>
      <w:lvlJc w:val="left"/>
      <w:pPr>
        <w:ind w:left="2880" w:hanging="360"/>
      </w:pPr>
    </w:lvl>
    <w:lvl w:ilvl="4" w:tplc="B3CE994E" w:tentative="1">
      <w:start w:val="1"/>
      <w:numFmt w:val="lowerLetter"/>
      <w:lvlText w:val="%5."/>
      <w:lvlJc w:val="left"/>
      <w:pPr>
        <w:ind w:left="3600" w:hanging="360"/>
      </w:pPr>
    </w:lvl>
    <w:lvl w:ilvl="5" w:tplc="DD8A957E" w:tentative="1">
      <w:start w:val="1"/>
      <w:numFmt w:val="lowerRoman"/>
      <w:lvlText w:val="%6."/>
      <w:lvlJc w:val="right"/>
      <w:pPr>
        <w:ind w:left="4320" w:hanging="180"/>
      </w:pPr>
    </w:lvl>
    <w:lvl w:ilvl="6" w:tplc="B142C6C8" w:tentative="1">
      <w:start w:val="1"/>
      <w:numFmt w:val="decimal"/>
      <w:lvlText w:val="%7."/>
      <w:lvlJc w:val="left"/>
      <w:pPr>
        <w:ind w:left="5040" w:hanging="360"/>
      </w:pPr>
    </w:lvl>
    <w:lvl w:ilvl="7" w:tplc="5DD2A400" w:tentative="1">
      <w:start w:val="1"/>
      <w:numFmt w:val="lowerLetter"/>
      <w:lvlText w:val="%8."/>
      <w:lvlJc w:val="left"/>
      <w:pPr>
        <w:ind w:left="5760" w:hanging="360"/>
      </w:pPr>
    </w:lvl>
    <w:lvl w:ilvl="8" w:tplc="3EBAF644" w:tentative="1">
      <w:start w:val="1"/>
      <w:numFmt w:val="lowerRoman"/>
      <w:lvlText w:val="%9."/>
      <w:lvlJc w:val="right"/>
      <w:pPr>
        <w:ind w:left="6480" w:hanging="180"/>
      </w:pPr>
    </w:lvl>
  </w:abstractNum>
  <w:abstractNum w:abstractNumId="36" w15:restartNumberingAfterBreak="0">
    <w:nsid w:val="63CB3C58"/>
    <w:multiLevelType w:val="multilevel"/>
    <w:tmpl w:val="E398D744"/>
    <w:lvl w:ilvl="0">
      <w:start w:val="1"/>
      <w:numFmt w:val="decimal"/>
      <w:lvlText w:val="%1."/>
      <w:lvlJc w:val="left"/>
      <w:pPr>
        <w:ind w:left="502" w:hanging="360"/>
      </w:pPr>
    </w:lvl>
    <w:lvl w:ilvl="1">
      <w:start w:val="1"/>
      <w:numFmt w:val="decimal"/>
      <w:isLgl/>
      <w:lvlText w:val="%1.%2."/>
      <w:lvlJc w:val="left"/>
      <w:pPr>
        <w:ind w:left="1070" w:hanging="36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89038FE"/>
    <w:multiLevelType w:val="multilevel"/>
    <w:tmpl w:val="49BACAC2"/>
    <w:lvl w:ilvl="0">
      <w:start w:val="1"/>
      <w:numFmt w:val="decimal"/>
      <w:lvlText w:val="%1."/>
      <w:lvlJc w:val="left"/>
      <w:pPr>
        <w:ind w:left="360" w:hanging="360"/>
      </w:pPr>
      <w:rPr>
        <w:rFonts w:hint="default"/>
      </w:rPr>
    </w:lvl>
    <w:lvl w:ilvl="1">
      <w:start w:val="2"/>
      <w:numFmt w:val="decimal"/>
      <w:lvlText w:val="%1.%2."/>
      <w:lvlJc w:val="left"/>
      <w:pPr>
        <w:ind w:left="795" w:hanging="360"/>
      </w:pPr>
      <w:rPr>
        <w:rFonts w:hint="default"/>
        <w:b/>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8" w15:restartNumberingAfterBreak="0">
    <w:nsid w:val="76BD126F"/>
    <w:multiLevelType w:val="hybridMultilevel"/>
    <w:tmpl w:val="57E09918"/>
    <w:lvl w:ilvl="0" w:tplc="A9385358">
      <w:start w:val="1"/>
      <w:numFmt w:val="decimal"/>
      <w:lvlText w:val="%1."/>
      <w:lvlJc w:val="left"/>
      <w:pPr>
        <w:tabs>
          <w:tab w:val="num" w:pos="1140"/>
        </w:tabs>
        <w:ind w:left="1140" w:hanging="435"/>
      </w:pPr>
      <w:rPr>
        <w:rFonts w:hint="default"/>
      </w:rPr>
    </w:lvl>
    <w:lvl w:ilvl="1" w:tplc="E67473FC">
      <w:start w:val="3"/>
      <w:numFmt w:val="decimal"/>
      <w:lvlText w:val="%2)"/>
      <w:lvlJc w:val="left"/>
      <w:pPr>
        <w:tabs>
          <w:tab w:val="num" w:pos="1785"/>
        </w:tabs>
        <w:ind w:left="1785" w:hanging="360"/>
      </w:pPr>
      <w:rPr>
        <w:rFonts w:hint="default"/>
      </w:rPr>
    </w:lvl>
    <w:lvl w:ilvl="2" w:tplc="FA4CE38C" w:tentative="1">
      <w:start w:val="1"/>
      <w:numFmt w:val="lowerRoman"/>
      <w:lvlText w:val="%3."/>
      <w:lvlJc w:val="right"/>
      <w:pPr>
        <w:tabs>
          <w:tab w:val="num" w:pos="2505"/>
        </w:tabs>
        <w:ind w:left="2505" w:hanging="180"/>
      </w:pPr>
    </w:lvl>
    <w:lvl w:ilvl="3" w:tplc="0B82D360" w:tentative="1">
      <w:start w:val="1"/>
      <w:numFmt w:val="decimal"/>
      <w:lvlText w:val="%4."/>
      <w:lvlJc w:val="left"/>
      <w:pPr>
        <w:tabs>
          <w:tab w:val="num" w:pos="3225"/>
        </w:tabs>
        <w:ind w:left="3225" w:hanging="360"/>
      </w:pPr>
    </w:lvl>
    <w:lvl w:ilvl="4" w:tplc="9B72F9A6" w:tentative="1">
      <w:start w:val="1"/>
      <w:numFmt w:val="lowerLetter"/>
      <w:lvlText w:val="%5."/>
      <w:lvlJc w:val="left"/>
      <w:pPr>
        <w:tabs>
          <w:tab w:val="num" w:pos="3945"/>
        </w:tabs>
        <w:ind w:left="3945" w:hanging="360"/>
      </w:pPr>
    </w:lvl>
    <w:lvl w:ilvl="5" w:tplc="0992889C" w:tentative="1">
      <w:start w:val="1"/>
      <w:numFmt w:val="lowerRoman"/>
      <w:lvlText w:val="%6."/>
      <w:lvlJc w:val="right"/>
      <w:pPr>
        <w:tabs>
          <w:tab w:val="num" w:pos="4665"/>
        </w:tabs>
        <w:ind w:left="4665" w:hanging="180"/>
      </w:pPr>
    </w:lvl>
    <w:lvl w:ilvl="6" w:tplc="69567F92" w:tentative="1">
      <w:start w:val="1"/>
      <w:numFmt w:val="decimal"/>
      <w:lvlText w:val="%7."/>
      <w:lvlJc w:val="left"/>
      <w:pPr>
        <w:tabs>
          <w:tab w:val="num" w:pos="5385"/>
        </w:tabs>
        <w:ind w:left="5385" w:hanging="360"/>
      </w:pPr>
    </w:lvl>
    <w:lvl w:ilvl="7" w:tplc="95C40078" w:tentative="1">
      <w:start w:val="1"/>
      <w:numFmt w:val="lowerLetter"/>
      <w:lvlText w:val="%8."/>
      <w:lvlJc w:val="left"/>
      <w:pPr>
        <w:tabs>
          <w:tab w:val="num" w:pos="6105"/>
        </w:tabs>
        <w:ind w:left="6105" w:hanging="360"/>
      </w:pPr>
    </w:lvl>
    <w:lvl w:ilvl="8" w:tplc="72A0D5F4" w:tentative="1">
      <w:start w:val="1"/>
      <w:numFmt w:val="lowerRoman"/>
      <w:lvlText w:val="%9."/>
      <w:lvlJc w:val="right"/>
      <w:pPr>
        <w:tabs>
          <w:tab w:val="num" w:pos="6825"/>
        </w:tabs>
        <w:ind w:left="6825" w:hanging="180"/>
      </w:pPr>
    </w:lvl>
  </w:abstractNum>
  <w:abstractNum w:abstractNumId="39" w15:restartNumberingAfterBreak="0">
    <w:nsid w:val="7BC576D7"/>
    <w:multiLevelType w:val="multilevel"/>
    <w:tmpl w:val="75C8F8D8"/>
    <w:lvl w:ilvl="0">
      <w:start w:val="1"/>
      <w:numFmt w:val="decimal"/>
      <w:lvlText w:val="%1."/>
      <w:lvlJc w:val="left"/>
      <w:pPr>
        <w:ind w:left="502" w:hanging="360"/>
      </w:pPr>
    </w:lvl>
    <w:lvl w:ilvl="1">
      <w:start w:val="1"/>
      <w:numFmt w:val="decimal"/>
      <w:lvlText w:val="%2)"/>
      <w:lvlJc w:val="left"/>
      <w:pPr>
        <w:ind w:left="1070" w:hanging="360"/>
      </w:pPr>
      <w:rPr>
        <w:rFonts w:ascii="Times New Roman" w:eastAsia="Calibri" w:hAnsi="Times New Roman" w:cs="Times New Roman"/>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C2021A2"/>
    <w:multiLevelType w:val="hybridMultilevel"/>
    <w:tmpl w:val="11AC4D42"/>
    <w:lvl w:ilvl="0" w:tplc="BA3AF0E0">
      <w:start w:val="1"/>
      <w:numFmt w:val="decimal"/>
      <w:lvlText w:val="%1)"/>
      <w:lvlJc w:val="left"/>
      <w:pPr>
        <w:ind w:left="720" w:hanging="360"/>
      </w:pPr>
      <w:rPr>
        <w:rFonts w:hint="default"/>
      </w:rPr>
    </w:lvl>
    <w:lvl w:ilvl="1" w:tplc="47B0B60C">
      <w:start w:val="1"/>
      <w:numFmt w:val="decimal"/>
      <w:lvlText w:val="%2)"/>
      <w:lvlJc w:val="left"/>
      <w:pPr>
        <w:ind w:left="1440" w:hanging="360"/>
      </w:pPr>
      <w:rPr>
        <w:rFonts w:ascii="Times New Roman" w:eastAsia="Calibri" w:hAnsi="Times New Roman" w:cs="Times New Roman"/>
      </w:rPr>
    </w:lvl>
    <w:lvl w:ilvl="2" w:tplc="9600FA30" w:tentative="1">
      <w:start w:val="1"/>
      <w:numFmt w:val="lowerRoman"/>
      <w:lvlText w:val="%3."/>
      <w:lvlJc w:val="right"/>
      <w:pPr>
        <w:ind w:left="2160" w:hanging="180"/>
      </w:pPr>
    </w:lvl>
    <w:lvl w:ilvl="3" w:tplc="B156C74E" w:tentative="1">
      <w:start w:val="1"/>
      <w:numFmt w:val="decimal"/>
      <w:lvlText w:val="%4."/>
      <w:lvlJc w:val="left"/>
      <w:pPr>
        <w:ind w:left="2880" w:hanging="360"/>
      </w:pPr>
    </w:lvl>
    <w:lvl w:ilvl="4" w:tplc="760E6610" w:tentative="1">
      <w:start w:val="1"/>
      <w:numFmt w:val="lowerLetter"/>
      <w:lvlText w:val="%5."/>
      <w:lvlJc w:val="left"/>
      <w:pPr>
        <w:ind w:left="3600" w:hanging="360"/>
      </w:pPr>
    </w:lvl>
    <w:lvl w:ilvl="5" w:tplc="D37499F4" w:tentative="1">
      <w:start w:val="1"/>
      <w:numFmt w:val="lowerRoman"/>
      <w:lvlText w:val="%6."/>
      <w:lvlJc w:val="right"/>
      <w:pPr>
        <w:ind w:left="4320" w:hanging="180"/>
      </w:pPr>
    </w:lvl>
    <w:lvl w:ilvl="6" w:tplc="9B6C0C76" w:tentative="1">
      <w:start w:val="1"/>
      <w:numFmt w:val="decimal"/>
      <w:lvlText w:val="%7."/>
      <w:lvlJc w:val="left"/>
      <w:pPr>
        <w:ind w:left="5040" w:hanging="360"/>
      </w:pPr>
    </w:lvl>
    <w:lvl w:ilvl="7" w:tplc="4DD40EB0" w:tentative="1">
      <w:start w:val="1"/>
      <w:numFmt w:val="lowerLetter"/>
      <w:lvlText w:val="%8."/>
      <w:lvlJc w:val="left"/>
      <w:pPr>
        <w:ind w:left="5760" w:hanging="360"/>
      </w:pPr>
    </w:lvl>
    <w:lvl w:ilvl="8" w:tplc="F138700E" w:tentative="1">
      <w:start w:val="1"/>
      <w:numFmt w:val="lowerRoman"/>
      <w:lvlText w:val="%9."/>
      <w:lvlJc w:val="right"/>
      <w:pPr>
        <w:ind w:left="6480" w:hanging="180"/>
      </w:pPr>
    </w:lvl>
  </w:abstractNum>
  <w:abstractNum w:abstractNumId="41" w15:restartNumberingAfterBreak="0">
    <w:nsid w:val="7CBE57D1"/>
    <w:multiLevelType w:val="hybridMultilevel"/>
    <w:tmpl w:val="75B0435A"/>
    <w:lvl w:ilvl="0" w:tplc="1D04A7AA">
      <w:start w:val="35"/>
      <w:numFmt w:val="decimal"/>
      <w:lvlText w:val="%1."/>
      <w:lvlJc w:val="left"/>
      <w:pPr>
        <w:tabs>
          <w:tab w:val="num" w:pos="928"/>
        </w:tabs>
        <w:ind w:left="928" w:hanging="360"/>
      </w:pPr>
      <w:rPr>
        <w:rFonts w:hint="default"/>
      </w:rPr>
    </w:lvl>
    <w:lvl w:ilvl="1" w:tplc="D5060838">
      <w:start w:val="1"/>
      <w:numFmt w:val="decimal"/>
      <w:lvlText w:val="%2)"/>
      <w:lvlJc w:val="left"/>
      <w:pPr>
        <w:tabs>
          <w:tab w:val="num" w:pos="1985"/>
        </w:tabs>
        <w:ind w:left="1985" w:hanging="360"/>
      </w:pPr>
      <w:rPr>
        <w:rFonts w:ascii="Times New Roman" w:eastAsia="Times New Roman" w:hAnsi="Times New Roman" w:cs="Times New Roman"/>
      </w:rPr>
    </w:lvl>
    <w:lvl w:ilvl="2" w:tplc="B05C6A98">
      <w:start w:val="1"/>
      <w:numFmt w:val="lowerRoman"/>
      <w:lvlText w:val="%3."/>
      <w:lvlJc w:val="right"/>
      <w:pPr>
        <w:tabs>
          <w:tab w:val="num" w:pos="2705"/>
        </w:tabs>
        <w:ind w:left="2705" w:hanging="180"/>
      </w:pPr>
    </w:lvl>
    <w:lvl w:ilvl="3" w:tplc="9F8666B4" w:tentative="1">
      <w:start w:val="1"/>
      <w:numFmt w:val="decimal"/>
      <w:lvlText w:val="%4."/>
      <w:lvlJc w:val="left"/>
      <w:pPr>
        <w:tabs>
          <w:tab w:val="num" w:pos="3425"/>
        </w:tabs>
        <w:ind w:left="3425" w:hanging="360"/>
      </w:pPr>
    </w:lvl>
    <w:lvl w:ilvl="4" w:tplc="8ECA6832" w:tentative="1">
      <w:start w:val="1"/>
      <w:numFmt w:val="lowerLetter"/>
      <w:lvlText w:val="%5."/>
      <w:lvlJc w:val="left"/>
      <w:pPr>
        <w:tabs>
          <w:tab w:val="num" w:pos="4145"/>
        </w:tabs>
        <w:ind w:left="4145" w:hanging="360"/>
      </w:pPr>
    </w:lvl>
    <w:lvl w:ilvl="5" w:tplc="B25858E4" w:tentative="1">
      <w:start w:val="1"/>
      <w:numFmt w:val="lowerRoman"/>
      <w:lvlText w:val="%6."/>
      <w:lvlJc w:val="right"/>
      <w:pPr>
        <w:tabs>
          <w:tab w:val="num" w:pos="4865"/>
        </w:tabs>
        <w:ind w:left="4865" w:hanging="180"/>
      </w:pPr>
    </w:lvl>
    <w:lvl w:ilvl="6" w:tplc="B002AE66" w:tentative="1">
      <w:start w:val="1"/>
      <w:numFmt w:val="decimal"/>
      <w:lvlText w:val="%7."/>
      <w:lvlJc w:val="left"/>
      <w:pPr>
        <w:tabs>
          <w:tab w:val="num" w:pos="5585"/>
        </w:tabs>
        <w:ind w:left="5585" w:hanging="360"/>
      </w:pPr>
    </w:lvl>
    <w:lvl w:ilvl="7" w:tplc="2E4806B6" w:tentative="1">
      <w:start w:val="1"/>
      <w:numFmt w:val="lowerLetter"/>
      <w:lvlText w:val="%8."/>
      <w:lvlJc w:val="left"/>
      <w:pPr>
        <w:tabs>
          <w:tab w:val="num" w:pos="6305"/>
        </w:tabs>
        <w:ind w:left="6305" w:hanging="360"/>
      </w:pPr>
    </w:lvl>
    <w:lvl w:ilvl="8" w:tplc="F4C000A0" w:tentative="1">
      <w:start w:val="1"/>
      <w:numFmt w:val="lowerRoman"/>
      <w:lvlText w:val="%9."/>
      <w:lvlJc w:val="right"/>
      <w:pPr>
        <w:tabs>
          <w:tab w:val="num" w:pos="7025"/>
        </w:tabs>
        <w:ind w:left="7025" w:hanging="180"/>
      </w:pPr>
    </w:lvl>
  </w:abstractNum>
  <w:abstractNum w:abstractNumId="42" w15:restartNumberingAfterBreak="0">
    <w:nsid w:val="7ED92043"/>
    <w:multiLevelType w:val="hybridMultilevel"/>
    <w:tmpl w:val="ED5A4194"/>
    <w:lvl w:ilvl="0" w:tplc="A36AC7B4">
      <w:start w:val="3"/>
      <w:numFmt w:val="decimal"/>
      <w:lvlText w:val="%1"/>
      <w:lvlJc w:val="left"/>
      <w:pPr>
        <w:ind w:left="720" w:hanging="360"/>
      </w:pPr>
      <w:rPr>
        <w:rFonts w:hint="default"/>
      </w:rPr>
    </w:lvl>
    <w:lvl w:ilvl="1" w:tplc="D25CAA46" w:tentative="1">
      <w:start w:val="1"/>
      <w:numFmt w:val="lowerLetter"/>
      <w:lvlText w:val="%2."/>
      <w:lvlJc w:val="left"/>
      <w:pPr>
        <w:ind w:left="1440" w:hanging="360"/>
      </w:pPr>
    </w:lvl>
    <w:lvl w:ilvl="2" w:tplc="BBE03750" w:tentative="1">
      <w:start w:val="1"/>
      <w:numFmt w:val="lowerRoman"/>
      <w:lvlText w:val="%3."/>
      <w:lvlJc w:val="right"/>
      <w:pPr>
        <w:ind w:left="2160" w:hanging="180"/>
      </w:pPr>
    </w:lvl>
    <w:lvl w:ilvl="3" w:tplc="493AA4F6" w:tentative="1">
      <w:start w:val="1"/>
      <w:numFmt w:val="decimal"/>
      <w:lvlText w:val="%4."/>
      <w:lvlJc w:val="left"/>
      <w:pPr>
        <w:ind w:left="2880" w:hanging="360"/>
      </w:pPr>
    </w:lvl>
    <w:lvl w:ilvl="4" w:tplc="E00CABBA" w:tentative="1">
      <w:start w:val="1"/>
      <w:numFmt w:val="lowerLetter"/>
      <w:lvlText w:val="%5."/>
      <w:lvlJc w:val="left"/>
      <w:pPr>
        <w:ind w:left="3600" w:hanging="360"/>
      </w:pPr>
    </w:lvl>
    <w:lvl w:ilvl="5" w:tplc="98E86060" w:tentative="1">
      <w:start w:val="1"/>
      <w:numFmt w:val="lowerRoman"/>
      <w:lvlText w:val="%6."/>
      <w:lvlJc w:val="right"/>
      <w:pPr>
        <w:ind w:left="4320" w:hanging="180"/>
      </w:pPr>
    </w:lvl>
    <w:lvl w:ilvl="6" w:tplc="A3CE8C5E" w:tentative="1">
      <w:start w:val="1"/>
      <w:numFmt w:val="decimal"/>
      <w:lvlText w:val="%7."/>
      <w:lvlJc w:val="left"/>
      <w:pPr>
        <w:ind w:left="5040" w:hanging="360"/>
      </w:pPr>
    </w:lvl>
    <w:lvl w:ilvl="7" w:tplc="9BDCF80C" w:tentative="1">
      <w:start w:val="1"/>
      <w:numFmt w:val="lowerLetter"/>
      <w:lvlText w:val="%8."/>
      <w:lvlJc w:val="left"/>
      <w:pPr>
        <w:ind w:left="5760" w:hanging="360"/>
      </w:pPr>
    </w:lvl>
    <w:lvl w:ilvl="8" w:tplc="92A43656" w:tentative="1">
      <w:start w:val="1"/>
      <w:numFmt w:val="lowerRoman"/>
      <w:lvlText w:val="%9."/>
      <w:lvlJc w:val="right"/>
      <w:pPr>
        <w:ind w:left="6480" w:hanging="180"/>
      </w:pPr>
    </w:lvl>
  </w:abstractNum>
  <w:abstractNum w:abstractNumId="43" w15:restartNumberingAfterBreak="0">
    <w:nsid w:val="7F942A3F"/>
    <w:multiLevelType w:val="hybridMultilevel"/>
    <w:tmpl w:val="F0708374"/>
    <w:lvl w:ilvl="0" w:tplc="69987F78">
      <w:start w:val="1"/>
      <w:numFmt w:val="decimal"/>
      <w:lvlText w:val="%1."/>
      <w:lvlJc w:val="left"/>
      <w:pPr>
        <w:ind w:left="720" w:hanging="360"/>
      </w:pPr>
    </w:lvl>
    <w:lvl w:ilvl="1" w:tplc="7DAA7102" w:tentative="1">
      <w:start w:val="1"/>
      <w:numFmt w:val="lowerLetter"/>
      <w:lvlText w:val="%2."/>
      <w:lvlJc w:val="left"/>
      <w:pPr>
        <w:ind w:left="1440" w:hanging="360"/>
      </w:pPr>
    </w:lvl>
    <w:lvl w:ilvl="2" w:tplc="C0923F90" w:tentative="1">
      <w:start w:val="1"/>
      <w:numFmt w:val="lowerRoman"/>
      <w:lvlText w:val="%3."/>
      <w:lvlJc w:val="right"/>
      <w:pPr>
        <w:ind w:left="2160" w:hanging="180"/>
      </w:pPr>
    </w:lvl>
    <w:lvl w:ilvl="3" w:tplc="DF94F352" w:tentative="1">
      <w:start w:val="1"/>
      <w:numFmt w:val="decimal"/>
      <w:lvlText w:val="%4."/>
      <w:lvlJc w:val="left"/>
      <w:pPr>
        <w:ind w:left="2880" w:hanging="360"/>
      </w:pPr>
    </w:lvl>
    <w:lvl w:ilvl="4" w:tplc="3712285C" w:tentative="1">
      <w:start w:val="1"/>
      <w:numFmt w:val="lowerLetter"/>
      <w:lvlText w:val="%5."/>
      <w:lvlJc w:val="left"/>
      <w:pPr>
        <w:ind w:left="3600" w:hanging="360"/>
      </w:pPr>
    </w:lvl>
    <w:lvl w:ilvl="5" w:tplc="C11848DE" w:tentative="1">
      <w:start w:val="1"/>
      <w:numFmt w:val="lowerRoman"/>
      <w:lvlText w:val="%6."/>
      <w:lvlJc w:val="right"/>
      <w:pPr>
        <w:ind w:left="4320" w:hanging="180"/>
      </w:pPr>
    </w:lvl>
    <w:lvl w:ilvl="6" w:tplc="F228A2C2" w:tentative="1">
      <w:start w:val="1"/>
      <w:numFmt w:val="decimal"/>
      <w:lvlText w:val="%7."/>
      <w:lvlJc w:val="left"/>
      <w:pPr>
        <w:ind w:left="5040" w:hanging="360"/>
      </w:pPr>
    </w:lvl>
    <w:lvl w:ilvl="7" w:tplc="5C0EE468" w:tentative="1">
      <w:start w:val="1"/>
      <w:numFmt w:val="lowerLetter"/>
      <w:lvlText w:val="%8."/>
      <w:lvlJc w:val="left"/>
      <w:pPr>
        <w:ind w:left="5760" w:hanging="360"/>
      </w:pPr>
    </w:lvl>
    <w:lvl w:ilvl="8" w:tplc="02B2BC80" w:tentative="1">
      <w:start w:val="1"/>
      <w:numFmt w:val="lowerRoman"/>
      <w:lvlText w:val="%9."/>
      <w:lvlJc w:val="right"/>
      <w:pPr>
        <w:ind w:left="6480" w:hanging="180"/>
      </w:pPr>
    </w:lvl>
  </w:abstractNum>
  <w:num w:numId="1">
    <w:abstractNumId w:val="6"/>
  </w:num>
  <w:num w:numId="2">
    <w:abstractNumId w:val="12"/>
  </w:num>
  <w:num w:numId="3">
    <w:abstractNumId w:val="38"/>
  </w:num>
  <w:num w:numId="4">
    <w:abstractNumId w:val="29"/>
  </w:num>
  <w:num w:numId="5">
    <w:abstractNumId w:val="19"/>
  </w:num>
  <w:num w:numId="6">
    <w:abstractNumId w:val="24"/>
  </w:num>
  <w:num w:numId="7">
    <w:abstractNumId w:val="9"/>
  </w:num>
  <w:num w:numId="8">
    <w:abstractNumId w:val="41"/>
  </w:num>
  <w:num w:numId="9">
    <w:abstractNumId w:val="37"/>
  </w:num>
  <w:num w:numId="10">
    <w:abstractNumId w:val="18"/>
  </w:num>
  <w:num w:numId="11">
    <w:abstractNumId w:val="20"/>
  </w:num>
  <w:num w:numId="12">
    <w:abstractNumId w:val="25"/>
  </w:num>
  <w:num w:numId="13">
    <w:abstractNumId w:val="30"/>
  </w:num>
  <w:num w:numId="14">
    <w:abstractNumId w:val="23"/>
  </w:num>
  <w:num w:numId="15">
    <w:abstractNumId w:val="31"/>
  </w:num>
  <w:num w:numId="16">
    <w:abstractNumId w:val="2"/>
  </w:num>
  <w:num w:numId="17">
    <w:abstractNumId w:val="33"/>
  </w:num>
  <w:num w:numId="18">
    <w:abstractNumId w:val="15"/>
  </w:num>
  <w:num w:numId="19">
    <w:abstractNumId w:val="34"/>
  </w:num>
  <w:num w:numId="20">
    <w:abstractNumId w:val="14"/>
  </w:num>
  <w:num w:numId="21">
    <w:abstractNumId w:val="35"/>
  </w:num>
  <w:num w:numId="22">
    <w:abstractNumId w:val="32"/>
  </w:num>
  <w:num w:numId="23">
    <w:abstractNumId w:val="1"/>
  </w:num>
  <w:num w:numId="24">
    <w:abstractNumId w:val="7"/>
  </w:num>
  <w:num w:numId="25">
    <w:abstractNumId w:val="0"/>
  </w:num>
  <w:num w:numId="26">
    <w:abstractNumId w:val="22"/>
  </w:num>
  <w:num w:numId="27">
    <w:abstractNumId w:val="3"/>
  </w:num>
  <w:num w:numId="28">
    <w:abstractNumId w:val="17"/>
  </w:num>
  <w:num w:numId="29">
    <w:abstractNumId w:val="5"/>
  </w:num>
  <w:num w:numId="30">
    <w:abstractNumId w:val="28"/>
  </w:num>
  <w:num w:numId="31">
    <w:abstractNumId w:val="42"/>
  </w:num>
  <w:num w:numId="32">
    <w:abstractNumId w:val="11"/>
  </w:num>
  <w:num w:numId="33">
    <w:abstractNumId w:val="36"/>
  </w:num>
  <w:num w:numId="34">
    <w:abstractNumId w:val="39"/>
  </w:num>
  <w:num w:numId="35">
    <w:abstractNumId w:val="16"/>
  </w:num>
  <w:num w:numId="36">
    <w:abstractNumId w:val="26"/>
  </w:num>
  <w:num w:numId="37">
    <w:abstractNumId w:val="13"/>
  </w:num>
  <w:num w:numId="38">
    <w:abstractNumId w:val="10"/>
  </w:num>
  <w:num w:numId="39">
    <w:abstractNumId w:val="8"/>
  </w:num>
  <w:num w:numId="40">
    <w:abstractNumId w:val="4"/>
  </w:num>
  <w:num w:numId="41">
    <w:abstractNumId w:val="27"/>
  </w:num>
  <w:num w:numId="42">
    <w:abstractNumId w:val="40"/>
  </w:num>
  <w:num w:numId="43">
    <w:abstractNumId w:val="21"/>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0" w:nlCheck="1" w:checkStyle="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02"/>
    <w:rsid w:val="00000015"/>
    <w:rsid w:val="0000560A"/>
    <w:rsid w:val="000157ED"/>
    <w:rsid w:val="00017764"/>
    <w:rsid w:val="0002622D"/>
    <w:rsid w:val="00027DB7"/>
    <w:rsid w:val="00030C1D"/>
    <w:rsid w:val="00041887"/>
    <w:rsid w:val="000430B3"/>
    <w:rsid w:val="000822BA"/>
    <w:rsid w:val="00083C24"/>
    <w:rsid w:val="00095C12"/>
    <w:rsid w:val="000A0FFC"/>
    <w:rsid w:val="000B0203"/>
    <w:rsid w:val="000B16C9"/>
    <w:rsid w:val="000B5A98"/>
    <w:rsid w:val="000C793E"/>
    <w:rsid w:val="000D6AFF"/>
    <w:rsid w:val="000E2017"/>
    <w:rsid w:val="000E315D"/>
    <w:rsid w:val="000F7268"/>
    <w:rsid w:val="00106FFF"/>
    <w:rsid w:val="00117830"/>
    <w:rsid w:val="00123052"/>
    <w:rsid w:val="001347C5"/>
    <w:rsid w:val="001378BD"/>
    <w:rsid w:val="00140F2A"/>
    <w:rsid w:val="0015664B"/>
    <w:rsid w:val="001639FC"/>
    <w:rsid w:val="00164098"/>
    <w:rsid w:val="00166D86"/>
    <w:rsid w:val="001721DA"/>
    <w:rsid w:val="00176255"/>
    <w:rsid w:val="00186CBA"/>
    <w:rsid w:val="00187C62"/>
    <w:rsid w:val="0019579E"/>
    <w:rsid w:val="001B0036"/>
    <w:rsid w:val="001B2AFC"/>
    <w:rsid w:val="001B2C2B"/>
    <w:rsid w:val="001C3920"/>
    <w:rsid w:val="001C452C"/>
    <w:rsid w:val="001C4DFF"/>
    <w:rsid w:val="001C66D2"/>
    <w:rsid w:val="001D55C6"/>
    <w:rsid w:val="001D59C7"/>
    <w:rsid w:val="001E33AB"/>
    <w:rsid w:val="001E4A9D"/>
    <w:rsid w:val="001E5623"/>
    <w:rsid w:val="001E63EA"/>
    <w:rsid w:val="001F47B7"/>
    <w:rsid w:val="00221D1D"/>
    <w:rsid w:val="00263084"/>
    <w:rsid w:val="00273BFF"/>
    <w:rsid w:val="00276941"/>
    <w:rsid w:val="002811CA"/>
    <w:rsid w:val="002819EB"/>
    <w:rsid w:val="0028469D"/>
    <w:rsid w:val="00287E6F"/>
    <w:rsid w:val="002937C0"/>
    <w:rsid w:val="00296FE8"/>
    <w:rsid w:val="002A167F"/>
    <w:rsid w:val="002A42F9"/>
    <w:rsid w:val="002A714A"/>
    <w:rsid w:val="002A7330"/>
    <w:rsid w:val="002B0560"/>
    <w:rsid w:val="002C1C1D"/>
    <w:rsid w:val="002C6A92"/>
    <w:rsid w:val="002E640A"/>
    <w:rsid w:val="002F01D3"/>
    <w:rsid w:val="002F3D7F"/>
    <w:rsid w:val="002F43DA"/>
    <w:rsid w:val="00317FA7"/>
    <w:rsid w:val="00322F6D"/>
    <w:rsid w:val="00327BCA"/>
    <w:rsid w:val="003304F9"/>
    <w:rsid w:val="003408B1"/>
    <w:rsid w:val="00340B99"/>
    <w:rsid w:val="003429CB"/>
    <w:rsid w:val="00352040"/>
    <w:rsid w:val="003655C4"/>
    <w:rsid w:val="003675E4"/>
    <w:rsid w:val="0038145E"/>
    <w:rsid w:val="00384FC1"/>
    <w:rsid w:val="00385D42"/>
    <w:rsid w:val="00387CAC"/>
    <w:rsid w:val="0039652A"/>
    <w:rsid w:val="003A6C5A"/>
    <w:rsid w:val="003B4C22"/>
    <w:rsid w:val="003C1641"/>
    <w:rsid w:val="003C6F92"/>
    <w:rsid w:val="003D177B"/>
    <w:rsid w:val="003D2E62"/>
    <w:rsid w:val="003D4ED6"/>
    <w:rsid w:val="003E00F3"/>
    <w:rsid w:val="003E47D7"/>
    <w:rsid w:val="003E6741"/>
    <w:rsid w:val="003F00F5"/>
    <w:rsid w:val="00407905"/>
    <w:rsid w:val="00420055"/>
    <w:rsid w:val="004212FD"/>
    <w:rsid w:val="00421767"/>
    <w:rsid w:val="00426011"/>
    <w:rsid w:val="00431B82"/>
    <w:rsid w:val="00432A44"/>
    <w:rsid w:val="00436D86"/>
    <w:rsid w:val="00440A97"/>
    <w:rsid w:val="0044616E"/>
    <w:rsid w:val="00452F23"/>
    <w:rsid w:val="004710F1"/>
    <w:rsid w:val="004740E0"/>
    <w:rsid w:val="00474A7E"/>
    <w:rsid w:val="00497BD8"/>
    <w:rsid w:val="004A5F82"/>
    <w:rsid w:val="004B409F"/>
    <w:rsid w:val="004B55BF"/>
    <w:rsid w:val="004C6B50"/>
    <w:rsid w:val="004D3C68"/>
    <w:rsid w:val="004D52E1"/>
    <w:rsid w:val="004E3E18"/>
    <w:rsid w:val="004E7F34"/>
    <w:rsid w:val="004F24F2"/>
    <w:rsid w:val="00511129"/>
    <w:rsid w:val="00511A92"/>
    <w:rsid w:val="00517169"/>
    <w:rsid w:val="00523E46"/>
    <w:rsid w:val="00524AB5"/>
    <w:rsid w:val="00537536"/>
    <w:rsid w:val="00543011"/>
    <w:rsid w:val="00545139"/>
    <w:rsid w:val="00574884"/>
    <w:rsid w:val="00577637"/>
    <w:rsid w:val="00585D57"/>
    <w:rsid w:val="00591564"/>
    <w:rsid w:val="005943F5"/>
    <w:rsid w:val="005A0502"/>
    <w:rsid w:val="005E4EC4"/>
    <w:rsid w:val="005E7158"/>
    <w:rsid w:val="005F05E2"/>
    <w:rsid w:val="005F7BA3"/>
    <w:rsid w:val="00605039"/>
    <w:rsid w:val="006152CD"/>
    <w:rsid w:val="006337EA"/>
    <w:rsid w:val="006418F3"/>
    <w:rsid w:val="00643BD3"/>
    <w:rsid w:val="00666A3C"/>
    <w:rsid w:val="00680430"/>
    <w:rsid w:val="00685278"/>
    <w:rsid w:val="006931D3"/>
    <w:rsid w:val="006B2113"/>
    <w:rsid w:val="006B23ED"/>
    <w:rsid w:val="006B56C0"/>
    <w:rsid w:val="006B60FF"/>
    <w:rsid w:val="006B7768"/>
    <w:rsid w:val="006D12E1"/>
    <w:rsid w:val="006D3D92"/>
    <w:rsid w:val="006E102A"/>
    <w:rsid w:val="006E5A47"/>
    <w:rsid w:val="006F05C5"/>
    <w:rsid w:val="006F06B5"/>
    <w:rsid w:val="006F280A"/>
    <w:rsid w:val="00701E83"/>
    <w:rsid w:val="007039B3"/>
    <w:rsid w:val="007067AC"/>
    <w:rsid w:val="00711BF3"/>
    <w:rsid w:val="00723378"/>
    <w:rsid w:val="0073217E"/>
    <w:rsid w:val="00732558"/>
    <w:rsid w:val="007358EB"/>
    <w:rsid w:val="00740E0C"/>
    <w:rsid w:val="00742F50"/>
    <w:rsid w:val="00743A34"/>
    <w:rsid w:val="0074782E"/>
    <w:rsid w:val="0076301A"/>
    <w:rsid w:val="00787E8D"/>
    <w:rsid w:val="00792C7A"/>
    <w:rsid w:val="007A27CB"/>
    <w:rsid w:val="007A344C"/>
    <w:rsid w:val="007A397B"/>
    <w:rsid w:val="007D4720"/>
    <w:rsid w:val="007F511B"/>
    <w:rsid w:val="007F5814"/>
    <w:rsid w:val="007F59A3"/>
    <w:rsid w:val="00827339"/>
    <w:rsid w:val="00832DD9"/>
    <w:rsid w:val="00847B62"/>
    <w:rsid w:val="00850103"/>
    <w:rsid w:val="0085707B"/>
    <w:rsid w:val="0086480D"/>
    <w:rsid w:val="00864A96"/>
    <w:rsid w:val="00866607"/>
    <w:rsid w:val="00866F9C"/>
    <w:rsid w:val="008722EB"/>
    <w:rsid w:val="00872A4C"/>
    <w:rsid w:val="0088237E"/>
    <w:rsid w:val="0088398A"/>
    <w:rsid w:val="00891FD3"/>
    <w:rsid w:val="00894836"/>
    <w:rsid w:val="00897500"/>
    <w:rsid w:val="0089776F"/>
    <w:rsid w:val="008A0BBC"/>
    <w:rsid w:val="008A1263"/>
    <w:rsid w:val="008A3F68"/>
    <w:rsid w:val="008A6534"/>
    <w:rsid w:val="008C3F1B"/>
    <w:rsid w:val="008E2DE2"/>
    <w:rsid w:val="008E565D"/>
    <w:rsid w:val="008F2396"/>
    <w:rsid w:val="008F5757"/>
    <w:rsid w:val="009004A1"/>
    <w:rsid w:val="0090065A"/>
    <w:rsid w:val="00900D60"/>
    <w:rsid w:val="00902BE2"/>
    <w:rsid w:val="00920AD3"/>
    <w:rsid w:val="009353C7"/>
    <w:rsid w:val="00946644"/>
    <w:rsid w:val="00947C34"/>
    <w:rsid w:val="009521C7"/>
    <w:rsid w:val="00953993"/>
    <w:rsid w:val="00955464"/>
    <w:rsid w:val="00955A84"/>
    <w:rsid w:val="00962C51"/>
    <w:rsid w:val="00967661"/>
    <w:rsid w:val="009727E4"/>
    <w:rsid w:val="009750E0"/>
    <w:rsid w:val="009778A5"/>
    <w:rsid w:val="00992E3D"/>
    <w:rsid w:val="00993042"/>
    <w:rsid w:val="0099502F"/>
    <w:rsid w:val="00995082"/>
    <w:rsid w:val="00995EF7"/>
    <w:rsid w:val="009A3A7F"/>
    <w:rsid w:val="009A464B"/>
    <w:rsid w:val="009B1BA4"/>
    <w:rsid w:val="009B67CA"/>
    <w:rsid w:val="009B726B"/>
    <w:rsid w:val="009B78DE"/>
    <w:rsid w:val="009C3DAA"/>
    <w:rsid w:val="009E4D81"/>
    <w:rsid w:val="009F4461"/>
    <w:rsid w:val="009F44CB"/>
    <w:rsid w:val="00A0654D"/>
    <w:rsid w:val="00A11CBB"/>
    <w:rsid w:val="00A14AAD"/>
    <w:rsid w:val="00A1687F"/>
    <w:rsid w:val="00A21032"/>
    <w:rsid w:val="00A21046"/>
    <w:rsid w:val="00A52E1B"/>
    <w:rsid w:val="00A66A69"/>
    <w:rsid w:val="00A67FDB"/>
    <w:rsid w:val="00A72DED"/>
    <w:rsid w:val="00A758F6"/>
    <w:rsid w:val="00A800CD"/>
    <w:rsid w:val="00A81C7B"/>
    <w:rsid w:val="00A848C1"/>
    <w:rsid w:val="00A85A48"/>
    <w:rsid w:val="00AA200F"/>
    <w:rsid w:val="00AB09A7"/>
    <w:rsid w:val="00AB410A"/>
    <w:rsid w:val="00AB6651"/>
    <w:rsid w:val="00AD3124"/>
    <w:rsid w:val="00AD4475"/>
    <w:rsid w:val="00B07739"/>
    <w:rsid w:val="00B20AEA"/>
    <w:rsid w:val="00B20D77"/>
    <w:rsid w:val="00B22B26"/>
    <w:rsid w:val="00B24ABE"/>
    <w:rsid w:val="00B27C14"/>
    <w:rsid w:val="00B4004E"/>
    <w:rsid w:val="00B46C76"/>
    <w:rsid w:val="00B476E9"/>
    <w:rsid w:val="00B51495"/>
    <w:rsid w:val="00B5211F"/>
    <w:rsid w:val="00B573AA"/>
    <w:rsid w:val="00B600C6"/>
    <w:rsid w:val="00B642FC"/>
    <w:rsid w:val="00B70D48"/>
    <w:rsid w:val="00B766E1"/>
    <w:rsid w:val="00B81378"/>
    <w:rsid w:val="00B86102"/>
    <w:rsid w:val="00B926E2"/>
    <w:rsid w:val="00B9350A"/>
    <w:rsid w:val="00B96508"/>
    <w:rsid w:val="00BA2A95"/>
    <w:rsid w:val="00BA728D"/>
    <w:rsid w:val="00BB4C00"/>
    <w:rsid w:val="00BB5CEA"/>
    <w:rsid w:val="00BB703F"/>
    <w:rsid w:val="00BC386A"/>
    <w:rsid w:val="00BD6E10"/>
    <w:rsid w:val="00BE0A77"/>
    <w:rsid w:val="00BE1440"/>
    <w:rsid w:val="00BF21EA"/>
    <w:rsid w:val="00C03836"/>
    <w:rsid w:val="00C1104F"/>
    <w:rsid w:val="00C15AD8"/>
    <w:rsid w:val="00C17CE4"/>
    <w:rsid w:val="00C302F8"/>
    <w:rsid w:val="00C34B90"/>
    <w:rsid w:val="00C463A2"/>
    <w:rsid w:val="00C47467"/>
    <w:rsid w:val="00C55B47"/>
    <w:rsid w:val="00C753E1"/>
    <w:rsid w:val="00C968DE"/>
    <w:rsid w:val="00CA0CAB"/>
    <w:rsid w:val="00CD2552"/>
    <w:rsid w:val="00CD49FC"/>
    <w:rsid w:val="00CD59D5"/>
    <w:rsid w:val="00CE1D21"/>
    <w:rsid w:val="00CE2958"/>
    <w:rsid w:val="00D07658"/>
    <w:rsid w:val="00D17F47"/>
    <w:rsid w:val="00D23724"/>
    <w:rsid w:val="00D344DE"/>
    <w:rsid w:val="00D471C5"/>
    <w:rsid w:val="00D52DFA"/>
    <w:rsid w:val="00D53711"/>
    <w:rsid w:val="00D57F4E"/>
    <w:rsid w:val="00D72B9B"/>
    <w:rsid w:val="00D76B35"/>
    <w:rsid w:val="00DA56F6"/>
    <w:rsid w:val="00DA5C69"/>
    <w:rsid w:val="00DB32D2"/>
    <w:rsid w:val="00DC7EA8"/>
    <w:rsid w:val="00DD1231"/>
    <w:rsid w:val="00DD3E40"/>
    <w:rsid w:val="00DD4318"/>
    <w:rsid w:val="00DD7716"/>
    <w:rsid w:val="00DE2324"/>
    <w:rsid w:val="00DE7FDA"/>
    <w:rsid w:val="00DF6345"/>
    <w:rsid w:val="00DF75E8"/>
    <w:rsid w:val="00E0009C"/>
    <w:rsid w:val="00E04F9B"/>
    <w:rsid w:val="00E13FB6"/>
    <w:rsid w:val="00E172A3"/>
    <w:rsid w:val="00E20C52"/>
    <w:rsid w:val="00E249D2"/>
    <w:rsid w:val="00E25F26"/>
    <w:rsid w:val="00E27447"/>
    <w:rsid w:val="00E27E89"/>
    <w:rsid w:val="00E35D21"/>
    <w:rsid w:val="00E46FB8"/>
    <w:rsid w:val="00E50181"/>
    <w:rsid w:val="00E66DA0"/>
    <w:rsid w:val="00E87CEA"/>
    <w:rsid w:val="00EA1E5B"/>
    <w:rsid w:val="00EA5304"/>
    <w:rsid w:val="00EB171B"/>
    <w:rsid w:val="00ED5237"/>
    <w:rsid w:val="00ED7681"/>
    <w:rsid w:val="00ED7A8D"/>
    <w:rsid w:val="00EE4108"/>
    <w:rsid w:val="00EE69BB"/>
    <w:rsid w:val="00EF324B"/>
    <w:rsid w:val="00F07988"/>
    <w:rsid w:val="00F138CD"/>
    <w:rsid w:val="00F1436D"/>
    <w:rsid w:val="00F20302"/>
    <w:rsid w:val="00F23EF2"/>
    <w:rsid w:val="00F253DC"/>
    <w:rsid w:val="00F258EB"/>
    <w:rsid w:val="00F25F71"/>
    <w:rsid w:val="00F33171"/>
    <w:rsid w:val="00F3416A"/>
    <w:rsid w:val="00F412B6"/>
    <w:rsid w:val="00F419A2"/>
    <w:rsid w:val="00F4617D"/>
    <w:rsid w:val="00F4772E"/>
    <w:rsid w:val="00F57415"/>
    <w:rsid w:val="00F73FC7"/>
    <w:rsid w:val="00F82B5F"/>
    <w:rsid w:val="00F834BE"/>
    <w:rsid w:val="00F91023"/>
    <w:rsid w:val="00FA7E86"/>
    <w:rsid w:val="00FB2C97"/>
    <w:rsid w:val="00FB794A"/>
    <w:rsid w:val="00FC3573"/>
    <w:rsid w:val="00FC7740"/>
    <w:rsid w:val="00FD0AB1"/>
    <w:rsid w:val="00FD5843"/>
    <w:rsid w:val="00FD78B3"/>
    <w:rsid w:val="00FD7901"/>
    <w:rsid w:val="00FE31C5"/>
    <w:rsid w:val="00FE59FC"/>
    <w:rsid w:val="00FF47D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7985"/>
  <w15:chartTrackingRefBased/>
  <w15:docId w15:val="{F3CB24E4-4209-4CEE-9189-71DCC9D2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302"/>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rsid w:val="002F43DA"/>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uiPriority w:val="9"/>
    <w:qFormat/>
    <w:rsid w:val="00F20302"/>
    <w:pPr>
      <w:keepNext/>
      <w:spacing w:before="240" w:after="60"/>
      <w:outlineLvl w:val="1"/>
    </w:pPr>
    <w:rPr>
      <w:rFonts w:ascii="Cambria" w:hAnsi="Cambria"/>
      <w:b/>
      <w:bCs/>
      <w:i/>
      <w:iCs/>
      <w:sz w:val="28"/>
      <w:szCs w:val="28"/>
      <w:lang w:val="x-none"/>
    </w:rPr>
  </w:style>
  <w:style w:type="paragraph" w:styleId="3">
    <w:name w:val="heading 3"/>
    <w:basedOn w:val="a"/>
    <w:next w:val="a"/>
    <w:link w:val="30"/>
    <w:qFormat/>
    <w:rsid w:val="00F20302"/>
    <w:pPr>
      <w:keepNext/>
      <w:widowControl/>
      <w:autoSpaceDE/>
      <w:autoSpaceDN/>
      <w:adjustRightInd/>
      <w:ind w:left="1980"/>
      <w:jc w:val="both"/>
      <w:outlineLvl w:val="2"/>
    </w:pPr>
    <w:rPr>
      <w:sz w:val="28"/>
      <w:szCs w:val="24"/>
      <w:lang w:val="x-none"/>
    </w:rPr>
  </w:style>
  <w:style w:type="paragraph" w:styleId="4">
    <w:name w:val="heading 4"/>
    <w:basedOn w:val="a"/>
    <w:next w:val="a"/>
    <w:link w:val="40"/>
    <w:uiPriority w:val="9"/>
    <w:qFormat/>
    <w:rsid w:val="00F20302"/>
    <w:pPr>
      <w:keepNext/>
      <w:spacing w:before="240" w:after="60"/>
      <w:outlineLvl w:val="3"/>
    </w:pPr>
    <w:rPr>
      <w:rFonts w:ascii="Calibri" w:hAnsi="Calibri"/>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F20302"/>
    <w:rPr>
      <w:rFonts w:ascii="Cambria" w:eastAsia="Times New Roman" w:hAnsi="Cambria" w:cs="Times New Roman"/>
      <w:b/>
      <w:bCs/>
      <w:i/>
      <w:iCs/>
      <w:sz w:val="28"/>
      <w:szCs w:val="28"/>
      <w:lang w:eastAsia="ru-RU"/>
    </w:rPr>
  </w:style>
  <w:style w:type="character" w:customStyle="1" w:styleId="30">
    <w:name w:val="Заголовок 3 Знак"/>
    <w:link w:val="3"/>
    <w:rsid w:val="00F20302"/>
    <w:rPr>
      <w:rFonts w:ascii="Times New Roman" w:eastAsia="Times New Roman" w:hAnsi="Times New Roman" w:cs="Times New Roman"/>
      <w:sz w:val="28"/>
      <w:szCs w:val="24"/>
      <w:lang w:eastAsia="ru-RU"/>
    </w:rPr>
  </w:style>
  <w:style w:type="character" w:customStyle="1" w:styleId="40">
    <w:name w:val="Заголовок 4 Знак"/>
    <w:link w:val="4"/>
    <w:uiPriority w:val="9"/>
    <w:semiHidden/>
    <w:rsid w:val="00F20302"/>
    <w:rPr>
      <w:rFonts w:ascii="Calibri" w:eastAsia="Times New Roman" w:hAnsi="Calibri" w:cs="Times New Roman"/>
      <w:b/>
      <w:bCs/>
      <w:sz w:val="28"/>
      <w:szCs w:val="28"/>
      <w:lang w:eastAsia="ru-RU"/>
    </w:rPr>
  </w:style>
  <w:style w:type="character" w:customStyle="1" w:styleId="s0">
    <w:name w:val="s0"/>
    <w:rsid w:val="00F20302"/>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3">
    <w:name w:val="Знак Знак Знак"/>
    <w:basedOn w:val="a"/>
    <w:autoRedefine/>
    <w:rsid w:val="00F20302"/>
    <w:pPr>
      <w:widowControl/>
      <w:autoSpaceDE/>
      <w:autoSpaceDN/>
      <w:adjustRightInd/>
      <w:spacing w:after="160" w:line="240" w:lineRule="exact"/>
    </w:pPr>
    <w:rPr>
      <w:rFonts w:eastAsia="SimSun"/>
      <w:b/>
      <w:sz w:val="28"/>
      <w:szCs w:val="24"/>
      <w:lang w:val="en-US" w:eastAsia="en-US"/>
    </w:rPr>
  </w:style>
  <w:style w:type="paragraph" w:styleId="a4">
    <w:name w:val="footer"/>
    <w:basedOn w:val="a"/>
    <w:link w:val="a5"/>
    <w:uiPriority w:val="99"/>
    <w:rsid w:val="00F20302"/>
    <w:pPr>
      <w:tabs>
        <w:tab w:val="center" w:pos="4677"/>
        <w:tab w:val="right" w:pos="9355"/>
      </w:tabs>
    </w:pPr>
    <w:rPr>
      <w:lang w:val="x-none"/>
    </w:rPr>
  </w:style>
  <w:style w:type="character" w:customStyle="1" w:styleId="a5">
    <w:name w:val="Нижний колонтитул Знак"/>
    <w:link w:val="a4"/>
    <w:uiPriority w:val="99"/>
    <w:rsid w:val="00F20302"/>
    <w:rPr>
      <w:rFonts w:ascii="Times New Roman" w:eastAsia="Times New Roman" w:hAnsi="Times New Roman" w:cs="Times New Roman"/>
      <w:sz w:val="20"/>
      <w:szCs w:val="20"/>
      <w:lang w:eastAsia="ru-RU"/>
    </w:rPr>
  </w:style>
  <w:style w:type="character" w:styleId="a6">
    <w:name w:val="page number"/>
    <w:basedOn w:val="a0"/>
    <w:rsid w:val="00F20302"/>
  </w:style>
  <w:style w:type="paragraph" w:customStyle="1" w:styleId="11">
    <w:name w:val="Знак Знак1"/>
    <w:basedOn w:val="a"/>
    <w:autoRedefine/>
    <w:rsid w:val="00F20302"/>
    <w:pPr>
      <w:widowControl/>
      <w:autoSpaceDE/>
      <w:autoSpaceDN/>
      <w:adjustRightInd/>
      <w:spacing w:after="160" w:line="240" w:lineRule="exact"/>
    </w:pPr>
    <w:rPr>
      <w:rFonts w:eastAsia="SimSun"/>
      <w:b/>
      <w:bCs/>
      <w:sz w:val="28"/>
      <w:szCs w:val="28"/>
      <w:lang w:val="en-US" w:eastAsia="en-US"/>
    </w:rPr>
  </w:style>
  <w:style w:type="paragraph" w:styleId="a7">
    <w:name w:val="Body Text Indent"/>
    <w:basedOn w:val="a"/>
    <w:link w:val="a8"/>
    <w:rsid w:val="00F20302"/>
    <w:pPr>
      <w:widowControl/>
      <w:autoSpaceDE/>
      <w:autoSpaceDN/>
      <w:adjustRightInd/>
      <w:ind w:firstLine="708"/>
      <w:jc w:val="both"/>
    </w:pPr>
    <w:rPr>
      <w:sz w:val="28"/>
      <w:szCs w:val="24"/>
      <w:lang w:val="x-none"/>
    </w:rPr>
  </w:style>
  <w:style w:type="character" w:customStyle="1" w:styleId="a8">
    <w:name w:val="Основной текст с отступом Знак"/>
    <w:link w:val="a7"/>
    <w:rsid w:val="00F20302"/>
    <w:rPr>
      <w:rFonts w:ascii="Times New Roman" w:eastAsia="Times New Roman" w:hAnsi="Times New Roman" w:cs="Times New Roman"/>
      <w:sz w:val="28"/>
      <w:szCs w:val="24"/>
      <w:lang w:eastAsia="ru-RU"/>
    </w:rPr>
  </w:style>
  <w:style w:type="paragraph" w:customStyle="1" w:styleId="a9">
    <w:name w:val="Знак Знак Знак Знак Знак Знак Знак Знак Знак Знак Знак Знак Знак Знак Знак Знак Знак Знак Знак Знак"/>
    <w:basedOn w:val="a"/>
    <w:next w:val="2"/>
    <w:autoRedefine/>
    <w:rsid w:val="00F20302"/>
    <w:pPr>
      <w:widowControl/>
      <w:autoSpaceDE/>
      <w:autoSpaceDN/>
      <w:adjustRightInd/>
      <w:spacing w:after="160" w:line="240" w:lineRule="exact"/>
      <w:jc w:val="center"/>
    </w:pPr>
    <w:rPr>
      <w:b/>
      <w:i/>
      <w:sz w:val="28"/>
      <w:szCs w:val="28"/>
      <w:lang w:val="en-US" w:eastAsia="en-US"/>
    </w:rPr>
  </w:style>
  <w:style w:type="character" w:customStyle="1" w:styleId="aa">
    <w:name w:val="Текст выноски Знак"/>
    <w:link w:val="ab"/>
    <w:uiPriority w:val="99"/>
    <w:semiHidden/>
    <w:rsid w:val="00F20302"/>
    <w:rPr>
      <w:rFonts w:ascii="Tahoma" w:eastAsia="Times New Roman" w:hAnsi="Tahoma" w:cs="Tahoma"/>
      <w:sz w:val="16"/>
      <w:szCs w:val="16"/>
      <w:lang w:eastAsia="ru-RU"/>
    </w:rPr>
  </w:style>
  <w:style w:type="paragraph" w:styleId="ab">
    <w:name w:val="Balloon Text"/>
    <w:basedOn w:val="a"/>
    <w:link w:val="aa"/>
    <w:uiPriority w:val="99"/>
    <w:semiHidden/>
    <w:unhideWhenUsed/>
    <w:rsid w:val="00F20302"/>
    <w:rPr>
      <w:rFonts w:ascii="Tahoma" w:hAnsi="Tahoma"/>
      <w:sz w:val="16"/>
      <w:szCs w:val="16"/>
      <w:lang w:val="x-none"/>
    </w:rPr>
  </w:style>
  <w:style w:type="paragraph" w:customStyle="1" w:styleId="ac">
    <w:name w:val="Знак Знак Знак Знак Знак Знак Знак"/>
    <w:basedOn w:val="a"/>
    <w:autoRedefine/>
    <w:rsid w:val="00F20302"/>
    <w:pPr>
      <w:widowControl/>
      <w:autoSpaceDE/>
      <w:autoSpaceDN/>
      <w:adjustRightInd/>
      <w:spacing w:after="160" w:line="240" w:lineRule="exact"/>
    </w:pPr>
    <w:rPr>
      <w:rFonts w:eastAsia="SimSun"/>
      <w:b/>
      <w:sz w:val="28"/>
      <w:szCs w:val="24"/>
      <w:lang w:val="en-US" w:eastAsia="en-US"/>
    </w:rPr>
  </w:style>
  <w:style w:type="paragraph" w:styleId="ad">
    <w:name w:val="Revision"/>
    <w:hidden/>
    <w:uiPriority w:val="99"/>
    <w:semiHidden/>
    <w:rsid w:val="00F20302"/>
    <w:rPr>
      <w:rFonts w:ascii="Times New Roman" w:eastAsia="Times New Roman" w:hAnsi="Times New Roman"/>
    </w:rPr>
  </w:style>
  <w:style w:type="paragraph" w:styleId="ae">
    <w:name w:val="header"/>
    <w:aliases w:val=" Знак3,Знак3,на первой странице"/>
    <w:basedOn w:val="a"/>
    <w:link w:val="af"/>
    <w:uiPriority w:val="99"/>
    <w:rsid w:val="002F43DA"/>
    <w:pPr>
      <w:tabs>
        <w:tab w:val="center" w:pos="4677"/>
        <w:tab w:val="right" w:pos="9355"/>
      </w:tabs>
    </w:pPr>
    <w:rPr>
      <w:rFonts w:eastAsia="SimSun"/>
      <w:b/>
      <w:noProof/>
      <w:sz w:val="14"/>
      <w:szCs w:val="14"/>
      <w:lang w:val="x-none" w:eastAsia="x-none"/>
    </w:rPr>
  </w:style>
  <w:style w:type="character" w:customStyle="1" w:styleId="af">
    <w:name w:val="Верхний колонтитул Знак"/>
    <w:aliases w:val=" Знак3 Знак,Знак3 Знак,на первой странице Знак"/>
    <w:link w:val="ae"/>
    <w:uiPriority w:val="99"/>
    <w:rsid w:val="002F43DA"/>
    <w:rPr>
      <w:rFonts w:ascii="Times New Roman" w:eastAsia="SimSun" w:hAnsi="Times New Roman"/>
      <w:b/>
      <w:noProof/>
      <w:sz w:val="14"/>
      <w:szCs w:val="14"/>
    </w:rPr>
  </w:style>
  <w:style w:type="paragraph" w:styleId="af0">
    <w:name w:val="Normal (Web)"/>
    <w:basedOn w:val="a"/>
    <w:uiPriority w:val="99"/>
    <w:unhideWhenUsed/>
    <w:rsid w:val="00F20302"/>
    <w:pPr>
      <w:widowControl/>
      <w:autoSpaceDE/>
      <w:autoSpaceDN/>
      <w:adjustRightInd/>
      <w:spacing w:before="100" w:beforeAutospacing="1" w:after="100" w:afterAutospacing="1"/>
    </w:pPr>
    <w:rPr>
      <w:sz w:val="24"/>
      <w:szCs w:val="24"/>
    </w:rPr>
  </w:style>
  <w:style w:type="paragraph" w:styleId="af1">
    <w:name w:val="List Paragraph"/>
    <w:basedOn w:val="a"/>
    <w:link w:val="af2"/>
    <w:uiPriority w:val="34"/>
    <w:qFormat/>
    <w:rsid w:val="00F20302"/>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onsNonformat">
    <w:name w:val="ConsNonformat"/>
    <w:rsid w:val="00F20302"/>
    <w:pPr>
      <w:widowControl w:val="0"/>
      <w:autoSpaceDE w:val="0"/>
      <w:autoSpaceDN w:val="0"/>
      <w:adjustRightInd w:val="0"/>
      <w:ind w:right="19772"/>
    </w:pPr>
    <w:rPr>
      <w:rFonts w:ascii="Courier New" w:eastAsia="Times New Roman" w:hAnsi="Courier New" w:cs="Courier New"/>
    </w:rPr>
  </w:style>
  <w:style w:type="paragraph" w:customStyle="1" w:styleId="ConsCell">
    <w:name w:val="ConsCell"/>
    <w:rsid w:val="00F20302"/>
    <w:pPr>
      <w:widowControl w:val="0"/>
      <w:autoSpaceDE w:val="0"/>
      <w:autoSpaceDN w:val="0"/>
      <w:adjustRightInd w:val="0"/>
      <w:ind w:right="19772"/>
    </w:pPr>
    <w:rPr>
      <w:rFonts w:ascii="Arial" w:eastAsia="Times New Roman" w:hAnsi="Arial" w:cs="Arial"/>
    </w:rPr>
  </w:style>
  <w:style w:type="table" w:styleId="af3">
    <w:name w:val="Table Grid"/>
    <w:basedOn w:val="a1"/>
    <w:rsid w:val="00524A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Subtitle"/>
    <w:basedOn w:val="a"/>
    <w:next w:val="a"/>
    <w:link w:val="af5"/>
    <w:uiPriority w:val="11"/>
    <w:qFormat/>
    <w:rsid w:val="002F43DA"/>
    <w:pPr>
      <w:spacing w:after="60"/>
      <w:jc w:val="center"/>
      <w:outlineLvl w:val="1"/>
    </w:pPr>
    <w:rPr>
      <w:rFonts w:ascii="Calibri Light" w:hAnsi="Calibri Light"/>
      <w:sz w:val="24"/>
      <w:szCs w:val="24"/>
      <w:lang w:val="x-none" w:eastAsia="x-none"/>
    </w:rPr>
  </w:style>
  <w:style w:type="character" w:customStyle="1" w:styleId="10">
    <w:name w:val="Заголовок 1 Знак"/>
    <w:link w:val="1"/>
    <w:uiPriority w:val="9"/>
    <w:rsid w:val="002F43DA"/>
    <w:rPr>
      <w:rFonts w:ascii="Calibri Light" w:eastAsia="Times New Roman" w:hAnsi="Calibri Light" w:cs="Times New Roman"/>
      <w:b/>
      <w:bCs/>
      <w:kern w:val="32"/>
      <w:sz w:val="32"/>
      <w:szCs w:val="32"/>
    </w:rPr>
  </w:style>
  <w:style w:type="paragraph" w:styleId="af6">
    <w:name w:val="TOC Heading"/>
    <w:basedOn w:val="1"/>
    <w:next w:val="a"/>
    <w:uiPriority w:val="39"/>
    <w:unhideWhenUsed/>
    <w:qFormat/>
    <w:rsid w:val="002F43DA"/>
    <w:pPr>
      <w:outlineLvl w:val="9"/>
    </w:pPr>
  </w:style>
  <w:style w:type="character" w:customStyle="1" w:styleId="af5">
    <w:name w:val="Подзаголовок Знак"/>
    <w:link w:val="af4"/>
    <w:uiPriority w:val="11"/>
    <w:rsid w:val="002F43DA"/>
    <w:rPr>
      <w:rFonts w:ascii="Calibri Light" w:eastAsia="Times New Roman" w:hAnsi="Calibri Light" w:cs="Times New Roman"/>
      <w:sz w:val="24"/>
      <w:szCs w:val="24"/>
    </w:rPr>
  </w:style>
  <w:style w:type="paragraph" w:styleId="af7">
    <w:name w:val="Title"/>
    <w:basedOn w:val="a"/>
    <w:next w:val="a"/>
    <w:link w:val="af8"/>
    <w:uiPriority w:val="10"/>
    <w:qFormat/>
    <w:rsid w:val="002F43DA"/>
    <w:pPr>
      <w:spacing w:before="240" w:after="60"/>
      <w:jc w:val="center"/>
      <w:outlineLvl w:val="0"/>
    </w:pPr>
    <w:rPr>
      <w:rFonts w:ascii="Calibri Light" w:hAnsi="Calibri Light"/>
      <w:b/>
      <w:bCs/>
      <w:kern w:val="28"/>
      <w:sz w:val="32"/>
      <w:szCs w:val="32"/>
      <w:lang w:val="x-none" w:eastAsia="x-none"/>
    </w:rPr>
  </w:style>
  <w:style w:type="character" w:customStyle="1" w:styleId="af8">
    <w:name w:val="Название Знак"/>
    <w:link w:val="af7"/>
    <w:uiPriority w:val="10"/>
    <w:rsid w:val="002F43DA"/>
    <w:rPr>
      <w:rFonts w:ascii="Calibri Light" w:eastAsia="Times New Roman" w:hAnsi="Calibri Light" w:cs="Times New Roman"/>
      <w:b/>
      <w:bCs/>
      <w:kern w:val="28"/>
      <w:sz w:val="32"/>
      <w:szCs w:val="32"/>
    </w:rPr>
  </w:style>
  <w:style w:type="paragraph" w:styleId="31">
    <w:name w:val="toc 3"/>
    <w:basedOn w:val="a"/>
    <w:next w:val="a"/>
    <w:autoRedefine/>
    <w:uiPriority w:val="39"/>
    <w:unhideWhenUsed/>
    <w:rsid w:val="00EE69BB"/>
    <w:pPr>
      <w:ind w:left="400"/>
    </w:pPr>
  </w:style>
  <w:style w:type="character" w:styleId="af9">
    <w:name w:val="Hyperlink"/>
    <w:uiPriority w:val="99"/>
    <w:unhideWhenUsed/>
    <w:rsid w:val="00EE69BB"/>
    <w:rPr>
      <w:color w:val="0563C1"/>
      <w:u w:val="single"/>
    </w:rPr>
  </w:style>
  <w:style w:type="paragraph" w:styleId="21">
    <w:name w:val="toc 2"/>
    <w:basedOn w:val="a"/>
    <w:next w:val="a"/>
    <w:autoRedefine/>
    <w:uiPriority w:val="39"/>
    <w:unhideWhenUsed/>
    <w:rsid w:val="00EE69BB"/>
    <w:pPr>
      <w:widowControl/>
      <w:autoSpaceDE/>
      <w:autoSpaceDN/>
      <w:adjustRightInd/>
      <w:spacing w:after="100" w:line="259" w:lineRule="auto"/>
      <w:ind w:left="220"/>
    </w:pPr>
    <w:rPr>
      <w:rFonts w:ascii="Calibri" w:hAnsi="Calibri"/>
      <w:sz w:val="22"/>
      <w:szCs w:val="22"/>
    </w:rPr>
  </w:style>
  <w:style w:type="paragraph" w:styleId="12">
    <w:name w:val="toc 1"/>
    <w:basedOn w:val="a"/>
    <w:next w:val="a"/>
    <w:autoRedefine/>
    <w:uiPriority w:val="39"/>
    <w:unhideWhenUsed/>
    <w:rsid w:val="00EE69BB"/>
    <w:pPr>
      <w:widowControl/>
      <w:autoSpaceDE/>
      <w:autoSpaceDN/>
      <w:adjustRightInd/>
      <w:spacing w:after="100" w:line="259" w:lineRule="auto"/>
    </w:pPr>
    <w:rPr>
      <w:rFonts w:ascii="Calibri" w:hAnsi="Calibri"/>
      <w:sz w:val="22"/>
      <w:szCs w:val="22"/>
    </w:rPr>
  </w:style>
  <w:style w:type="character" w:styleId="afa">
    <w:name w:val="annotation reference"/>
    <w:uiPriority w:val="99"/>
    <w:semiHidden/>
    <w:unhideWhenUsed/>
    <w:rsid w:val="008722EB"/>
    <w:rPr>
      <w:sz w:val="16"/>
      <w:szCs w:val="16"/>
    </w:rPr>
  </w:style>
  <w:style w:type="paragraph" w:styleId="afb">
    <w:name w:val="annotation text"/>
    <w:basedOn w:val="a"/>
    <w:link w:val="afc"/>
    <w:uiPriority w:val="99"/>
    <w:semiHidden/>
    <w:unhideWhenUsed/>
    <w:rsid w:val="008722EB"/>
    <w:rPr>
      <w:lang w:val="x-none" w:eastAsia="x-none"/>
    </w:rPr>
  </w:style>
  <w:style w:type="character" w:customStyle="1" w:styleId="afc">
    <w:name w:val="Текст примечания Знак"/>
    <w:link w:val="afb"/>
    <w:uiPriority w:val="99"/>
    <w:semiHidden/>
    <w:rsid w:val="008722EB"/>
    <w:rPr>
      <w:rFonts w:ascii="Times New Roman" w:eastAsia="Times New Roman" w:hAnsi="Times New Roman"/>
    </w:rPr>
  </w:style>
  <w:style w:type="paragraph" w:styleId="afd">
    <w:name w:val="annotation subject"/>
    <w:basedOn w:val="afb"/>
    <w:next w:val="afb"/>
    <w:link w:val="afe"/>
    <w:uiPriority w:val="99"/>
    <w:semiHidden/>
    <w:unhideWhenUsed/>
    <w:rsid w:val="008722EB"/>
    <w:rPr>
      <w:b/>
      <w:bCs/>
    </w:rPr>
  </w:style>
  <w:style w:type="character" w:customStyle="1" w:styleId="afe">
    <w:name w:val="Тема примечания Знак"/>
    <w:link w:val="afd"/>
    <w:uiPriority w:val="99"/>
    <w:semiHidden/>
    <w:rsid w:val="008722EB"/>
    <w:rPr>
      <w:rFonts w:ascii="Times New Roman" w:eastAsia="Times New Roman" w:hAnsi="Times New Roman"/>
      <w:b/>
      <w:bCs/>
    </w:rPr>
  </w:style>
  <w:style w:type="paragraph" w:customStyle="1" w:styleId="style3">
    <w:name w:val="style3"/>
    <w:basedOn w:val="a"/>
    <w:rsid w:val="004212FD"/>
    <w:pPr>
      <w:widowControl/>
      <w:autoSpaceDE/>
      <w:autoSpaceDN/>
      <w:adjustRightInd/>
      <w:spacing w:after="270"/>
    </w:pPr>
    <w:rPr>
      <w:sz w:val="24"/>
      <w:szCs w:val="24"/>
    </w:rPr>
  </w:style>
  <w:style w:type="character" w:customStyle="1" w:styleId="af2">
    <w:name w:val="Абзац списка Знак"/>
    <w:link w:val="af1"/>
    <w:uiPriority w:val="34"/>
    <w:locked/>
    <w:rsid w:val="00701E83"/>
    <w:rPr>
      <w:sz w:val="22"/>
      <w:szCs w:val="22"/>
      <w:lang w:eastAsia="en-US"/>
    </w:rPr>
  </w:style>
  <w:style w:type="paragraph" w:customStyle="1" w:styleId="13">
    <w:name w:val="Обычный1"/>
    <w:rsid w:val="009353C7"/>
    <w:pPr>
      <w:widowControl w:val="0"/>
      <w:spacing w:before="60" w:line="320" w:lineRule="auto"/>
      <w:ind w:left="400"/>
      <w:jc w:val="both"/>
    </w:pPr>
    <w:rPr>
      <w:rFonts w:ascii="Times New Roman" w:eastAsia="Times New Roman" w:hAnsi="Times New Roman"/>
      <w:sz w:val="18"/>
    </w:rPr>
  </w:style>
  <w:style w:type="table" w:customStyle="1" w:styleId="14">
    <w:name w:val="Сетка таблицы1"/>
    <w:basedOn w:val="a1"/>
    <w:next w:val="af3"/>
    <w:rsid w:val="00436D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88398A"/>
    <w:pPr>
      <w:widowControl w:val="0"/>
      <w:autoSpaceDE w:val="0"/>
      <w:autoSpaceDN w:val="0"/>
      <w:adjustRightInd w:val="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32F0A-C050-49E4-8591-3C62E658E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16</Pages>
  <Words>7096</Words>
  <Characters>40451</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Мадиева Анара</dc:creator>
  <cp:lastModifiedBy>Даданбаева Гульназ Сериковна</cp:lastModifiedBy>
  <cp:revision>17</cp:revision>
  <cp:lastPrinted>2015-10-29T08:01:00Z</cp:lastPrinted>
  <dcterms:created xsi:type="dcterms:W3CDTF">2023-07-28T10:44:00Z</dcterms:created>
  <dcterms:modified xsi:type="dcterms:W3CDTF">2024-01-16T02:54:00Z</dcterms:modified>
</cp:coreProperties>
</file>